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38" w:rsidRPr="00D41538" w:rsidRDefault="008F2138" w:rsidP="008F2138">
      <w:pPr>
        <w:pStyle w:val="Ttulo1"/>
        <w:jc w:val="right"/>
        <w:rPr>
          <w:rFonts w:ascii="Times New Roman" w:hAnsi="Times New Roman"/>
          <w:sz w:val="26"/>
          <w:szCs w:val="26"/>
        </w:rPr>
      </w:pPr>
      <w:r w:rsidRPr="00D41538">
        <w:rPr>
          <w:rFonts w:ascii="Times New Roman" w:hAnsi="Times New Roman"/>
          <w:sz w:val="26"/>
          <w:szCs w:val="26"/>
        </w:rPr>
        <w:t>LEI MUNICIPAL N.º 1108/2019.</w:t>
      </w:r>
    </w:p>
    <w:p w:rsidR="008F2138" w:rsidRPr="00D41538" w:rsidRDefault="008F2138" w:rsidP="008F2138">
      <w:pPr>
        <w:jc w:val="both"/>
        <w:rPr>
          <w:b/>
          <w:sz w:val="26"/>
          <w:szCs w:val="26"/>
        </w:rPr>
      </w:pPr>
    </w:p>
    <w:p w:rsidR="008F2138" w:rsidRPr="00D41538" w:rsidRDefault="008F2138" w:rsidP="008F2138">
      <w:pPr>
        <w:pStyle w:val="Recuodecorpodetexto"/>
        <w:spacing w:after="0"/>
        <w:ind w:left="2835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SÚMULA</w:t>
      </w:r>
      <w:r w:rsidRPr="00D41538">
        <w:rPr>
          <w:sz w:val="26"/>
          <w:szCs w:val="26"/>
        </w:rPr>
        <w:t>: Autoriza a criação de Crédito Especial no Orçamento da Câmara Municipal de Vereadores, por anulação de dotação, para atender despesas com Contribuições de Recursos Financeiros à UCCEMAT</w:t>
      </w:r>
      <w:r w:rsidRPr="00D41538">
        <w:rPr>
          <w:bCs/>
          <w:sz w:val="26"/>
          <w:szCs w:val="26"/>
        </w:rPr>
        <w:t>, e</w:t>
      </w:r>
      <w:r w:rsidRPr="00D41538">
        <w:rPr>
          <w:sz w:val="26"/>
          <w:szCs w:val="26"/>
        </w:rPr>
        <w:t xml:space="preserve"> dá outras providências.</w:t>
      </w:r>
    </w:p>
    <w:p w:rsidR="008F2138" w:rsidRPr="00D41538" w:rsidRDefault="008F2138" w:rsidP="008F2138">
      <w:pPr>
        <w:tabs>
          <w:tab w:val="left" w:pos="3544"/>
        </w:tabs>
        <w:ind w:left="3600"/>
        <w:jc w:val="both"/>
        <w:rPr>
          <w:sz w:val="26"/>
          <w:szCs w:val="26"/>
        </w:rPr>
      </w:pPr>
    </w:p>
    <w:p w:rsidR="008F2138" w:rsidRPr="00D41538" w:rsidRDefault="008F2138" w:rsidP="008F2138">
      <w:pPr>
        <w:ind w:firstLine="2835"/>
        <w:jc w:val="both"/>
        <w:rPr>
          <w:sz w:val="26"/>
          <w:szCs w:val="26"/>
        </w:rPr>
      </w:pPr>
      <w:r w:rsidRPr="00D41538">
        <w:rPr>
          <w:sz w:val="26"/>
          <w:szCs w:val="26"/>
        </w:rPr>
        <w:t xml:space="preserve">O Senhor </w:t>
      </w:r>
      <w:proofErr w:type="spellStart"/>
      <w:r w:rsidRPr="00D41538">
        <w:rPr>
          <w:b/>
          <w:sz w:val="26"/>
          <w:szCs w:val="26"/>
        </w:rPr>
        <w:t>Leilson</w:t>
      </w:r>
      <w:proofErr w:type="spellEnd"/>
      <w:r w:rsidRPr="00D41538">
        <w:rPr>
          <w:b/>
          <w:sz w:val="26"/>
          <w:szCs w:val="26"/>
        </w:rPr>
        <w:t xml:space="preserve"> </w:t>
      </w:r>
      <w:proofErr w:type="spellStart"/>
      <w:r w:rsidRPr="00D41538">
        <w:rPr>
          <w:b/>
          <w:sz w:val="26"/>
          <w:szCs w:val="26"/>
        </w:rPr>
        <w:t>Balduino</w:t>
      </w:r>
      <w:proofErr w:type="spellEnd"/>
      <w:r w:rsidRPr="00D41538">
        <w:rPr>
          <w:b/>
          <w:sz w:val="26"/>
          <w:szCs w:val="26"/>
        </w:rPr>
        <w:t xml:space="preserve"> Feitosa</w:t>
      </w:r>
      <w:r w:rsidRPr="00D41538">
        <w:rPr>
          <w:sz w:val="26"/>
          <w:szCs w:val="26"/>
        </w:rPr>
        <w:t xml:space="preserve">, Presidente da Câmara Municipal de Vereadores de Apiacás, faz saber que a Câmara Municipal de Vereadores aprovou, e Ele </w:t>
      </w:r>
      <w:r w:rsidRPr="00D41538">
        <w:rPr>
          <w:b/>
          <w:sz w:val="26"/>
          <w:szCs w:val="26"/>
        </w:rPr>
        <w:t xml:space="preserve">Adalto José Zago, </w:t>
      </w:r>
      <w:r w:rsidRPr="00D41538">
        <w:rPr>
          <w:sz w:val="26"/>
          <w:szCs w:val="26"/>
        </w:rPr>
        <w:t>Prefeito Municipal sanciona e promulga a seguinte Lei:</w:t>
      </w:r>
    </w:p>
    <w:p w:rsidR="008F2138" w:rsidRPr="00D41538" w:rsidRDefault="008F2138" w:rsidP="008F2138">
      <w:pPr>
        <w:ind w:firstLine="2835"/>
        <w:jc w:val="both"/>
        <w:rPr>
          <w:sz w:val="26"/>
          <w:szCs w:val="26"/>
        </w:rPr>
      </w:pPr>
      <w:r w:rsidRPr="00D41538">
        <w:rPr>
          <w:sz w:val="26"/>
          <w:szCs w:val="26"/>
        </w:rPr>
        <w:t xml:space="preserve"> </w:t>
      </w:r>
    </w:p>
    <w:p w:rsidR="008F2138" w:rsidRPr="00D41538" w:rsidRDefault="008F2138" w:rsidP="008F2138">
      <w:pPr>
        <w:spacing w:after="120"/>
        <w:ind w:firstLine="1418"/>
        <w:jc w:val="both"/>
        <w:rPr>
          <w:sz w:val="26"/>
          <w:szCs w:val="26"/>
        </w:rPr>
      </w:pPr>
      <w:r w:rsidRPr="00D41538">
        <w:rPr>
          <w:b/>
          <w:bCs/>
          <w:sz w:val="26"/>
          <w:szCs w:val="26"/>
        </w:rPr>
        <w:t xml:space="preserve">Art. 1º </w:t>
      </w:r>
      <w:r w:rsidRPr="00D41538">
        <w:rPr>
          <w:sz w:val="26"/>
          <w:szCs w:val="26"/>
        </w:rPr>
        <w:t xml:space="preserve">Fica o Poder Executivo Municipal autorizado criar no Orçamento Programa da Câmara Municipal de Vereadores, aprovado pela Lei Municipal nº 1.077/2018, o valor de </w:t>
      </w:r>
      <w:proofErr w:type="gramStart"/>
      <w:r w:rsidRPr="00D41538">
        <w:rPr>
          <w:sz w:val="26"/>
          <w:szCs w:val="26"/>
        </w:rPr>
        <w:t>R$ 2.500,00 (dois mil e quinhentos reais), em conformidade ao artigo 43, Parágrafo</w:t>
      </w:r>
      <w:proofErr w:type="gramEnd"/>
      <w:r w:rsidRPr="00D41538">
        <w:rPr>
          <w:sz w:val="26"/>
          <w:szCs w:val="26"/>
        </w:rPr>
        <w:t xml:space="preserve"> 1º, Inciso III da Lei Federal nº 4.320/64, na seguinte Funcional Programática: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01. </w:t>
      </w:r>
      <w:r w:rsidRPr="00D41538">
        <w:rPr>
          <w:b/>
          <w:sz w:val="26"/>
          <w:szCs w:val="26"/>
        </w:rPr>
        <w:tab/>
      </w:r>
      <w:r w:rsidRPr="00D41538">
        <w:rPr>
          <w:sz w:val="26"/>
          <w:szCs w:val="26"/>
        </w:rPr>
        <w:t>Câmara Municipal de Vereadores de Apiacás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001.</w:t>
      </w:r>
      <w:r w:rsidRPr="00D41538">
        <w:rPr>
          <w:sz w:val="26"/>
          <w:szCs w:val="26"/>
        </w:rPr>
        <w:tab/>
        <w:t>Câmara Municipal de Vereadores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01. </w:t>
      </w:r>
      <w:r w:rsidRPr="00D41538">
        <w:rPr>
          <w:b/>
          <w:sz w:val="26"/>
          <w:szCs w:val="26"/>
        </w:rPr>
        <w:tab/>
      </w:r>
      <w:r w:rsidRPr="00D41538">
        <w:rPr>
          <w:sz w:val="26"/>
          <w:szCs w:val="26"/>
        </w:rPr>
        <w:t>Legislativo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031.</w:t>
      </w:r>
      <w:r w:rsidRPr="00D41538">
        <w:rPr>
          <w:sz w:val="26"/>
          <w:szCs w:val="26"/>
        </w:rPr>
        <w:tab/>
        <w:t>Ação do Poder Legislativo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0001.</w:t>
      </w:r>
      <w:r w:rsidRPr="00D41538">
        <w:rPr>
          <w:sz w:val="26"/>
          <w:szCs w:val="26"/>
        </w:rPr>
        <w:tab/>
        <w:t>Manutenção do Poder Legislativo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2001.</w:t>
      </w:r>
      <w:r w:rsidRPr="00D41538">
        <w:rPr>
          <w:sz w:val="26"/>
          <w:szCs w:val="26"/>
        </w:rPr>
        <w:tab/>
        <w:t>Manutenção e Administração do Poder Legislativo</w:t>
      </w:r>
    </w:p>
    <w:p w:rsidR="008F2138" w:rsidRPr="00D41538" w:rsidRDefault="008F2138" w:rsidP="008F2138">
      <w:pPr>
        <w:pStyle w:val="NormalWeb"/>
        <w:spacing w:before="0" w:beforeAutospacing="0" w:after="120" w:afterAutospacing="0"/>
        <w:rPr>
          <w:b/>
          <w:sz w:val="26"/>
          <w:szCs w:val="26"/>
        </w:rPr>
      </w:pPr>
      <w:r w:rsidRPr="00D41538">
        <w:rPr>
          <w:b/>
          <w:sz w:val="26"/>
          <w:szCs w:val="26"/>
        </w:rPr>
        <w:t xml:space="preserve">3.3.90.41. Contribuições </w:t>
      </w:r>
      <w:r w:rsidRPr="00D41538">
        <w:rPr>
          <w:b/>
          <w:sz w:val="26"/>
          <w:szCs w:val="26"/>
        </w:rPr>
        <w:tab/>
        <w:t>R$ 2.500,00</w:t>
      </w:r>
    </w:p>
    <w:p w:rsidR="008F2138" w:rsidRPr="00D41538" w:rsidRDefault="008F2138" w:rsidP="008F2138">
      <w:pPr>
        <w:pStyle w:val="Recuodecorpodetexto2"/>
        <w:spacing w:after="0" w:line="240" w:lineRule="auto"/>
        <w:ind w:left="0"/>
        <w:jc w:val="both"/>
        <w:rPr>
          <w:b/>
          <w:sz w:val="26"/>
          <w:szCs w:val="26"/>
        </w:rPr>
      </w:pPr>
      <w:r w:rsidRPr="00D41538">
        <w:rPr>
          <w:b/>
          <w:sz w:val="26"/>
          <w:szCs w:val="26"/>
        </w:rPr>
        <w:t xml:space="preserve">Fonte de Recursos: </w:t>
      </w:r>
      <w:r w:rsidRPr="00D41538">
        <w:rPr>
          <w:sz w:val="26"/>
          <w:szCs w:val="26"/>
        </w:rPr>
        <w:t>01.00.000000 – Recursos Ordinários</w:t>
      </w:r>
    </w:p>
    <w:p w:rsidR="008F2138" w:rsidRPr="00D41538" w:rsidRDefault="008F2138" w:rsidP="008F213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Meta Física: </w:t>
      </w:r>
      <w:r w:rsidRPr="00D41538">
        <w:rPr>
          <w:sz w:val="26"/>
          <w:szCs w:val="26"/>
        </w:rPr>
        <w:t xml:space="preserve">Atender </w:t>
      </w:r>
      <w:proofErr w:type="gramStart"/>
      <w:r w:rsidRPr="00D41538">
        <w:rPr>
          <w:sz w:val="26"/>
          <w:szCs w:val="26"/>
        </w:rPr>
        <w:t>5</w:t>
      </w:r>
      <w:proofErr w:type="gramEnd"/>
      <w:r w:rsidRPr="00D41538">
        <w:rPr>
          <w:sz w:val="26"/>
          <w:szCs w:val="26"/>
        </w:rPr>
        <w:t xml:space="preserve"> parcelas mensais de contribuições à UCCEMAT. </w:t>
      </w:r>
    </w:p>
    <w:p w:rsidR="00D41538" w:rsidRPr="00D41538" w:rsidRDefault="00D41538" w:rsidP="008F2138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D41538" w:rsidRPr="00D41538" w:rsidRDefault="00D41538" w:rsidP="00D41538">
      <w:pPr>
        <w:spacing w:after="120"/>
        <w:ind w:firstLine="1418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Art. 2º - </w:t>
      </w:r>
      <w:r w:rsidRPr="00D41538">
        <w:rPr>
          <w:sz w:val="26"/>
          <w:szCs w:val="26"/>
        </w:rPr>
        <w:t>O valor do Crédito Adicional Especial ora autorizado em atendimento ao artigo 43, Parágrafo 1º, Inciso III da Lei Federal nº 4.320/64, será anulado valor de R$ 2.500,00 (dois mil e quinhentos reais), na seguinte funcional programática: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01. </w:t>
      </w:r>
      <w:r w:rsidRPr="00D41538">
        <w:rPr>
          <w:b/>
          <w:sz w:val="26"/>
          <w:szCs w:val="26"/>
        </w:rPr>
        <w:tab/>
      </w:r>
      <w:r w:rsidRPr="00D41538">
        <w:rPr>
          <w:sz w:val="26"/>
          <w:szCs w:val="26"/>
        </w:rPr>
        <w:t>Câmara Municipal de Vereadores de Apiacás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001.</w:t>
      </w:r>
      <w:r w:rsidRPr="00D41538">
        <w:rPr>
          <w:sz w:val="26"/>
          <w:szCs w:val="26"/>
        </w:rPr>
        <w:tab/>
        <w:t>Câmara Municipal de Vereadores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01. </w:t>
      </w:r>
      <w:r w:rsidRPr="00D41538">
        <w:rPr>
          <w:b/>
          <w:sz w:val="26"/>
          <w:szCs w:val="26"/>
        </w:rPr>
        <w:tab/>
      </w:r>
      <w:r w:rsidRPr="00D41538">
        <w:rPr>
          <w:sz w:val="26"/>
          <w:szCs w:val="26"/>
        </w:rPr>
        <w:t>Legislativo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031.</w:t>
      </w:r>
      <w:r w:rsidRPr="00D41538">
        <w:rPr>
          <w:sz w:val="26"/>
          <w:szCs w:val="26"/>
        </w:rPr>
        <w:tab/>
        <w:t>Ação do Poder Legislativo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>0001.</w:t>
      </w:r>
      <w:r w:rsidRPr="00D41538">
        <w:rPr>
          <w:sz w:val="26"/>
          <w:szCs w:val="26"/>
        </w:rPr>
        <w:tab/>
        <w:t>Manutenção do Poder Legislativo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t xml:space="preserve">1.035. </w:t>
      </w:r>
      <w:r w:rsidRPr="00D41538">
        <w:rPr>
          <w:sz w:val="26"/>
          <w:szCs w:val="26"/>
        </w:rPr>
        <w:t>Ampliação</w:t>
      </w:r>
      <w:proofErr w:type="gramStart"/>
      <w:r w:rsidRPr="00D41538">
        <w:rPr>
          <w:sz w:val="26"/>
          <w:szCs w:val="26"/>
        </w:rPr>
        <w:t>, Reforma</w:t>
      </w:r>
      <w:proofErr w:type="gramEnd"/>
      <w:r w:rsidRPr="00D41538">
        <w:rPr>
          <w:sz w:val="26"/>
          <w:szCs w:val="26"/>
        </w:rPr>
        <w:t xml:space="preserve"> e Reestruturação do Prédio da Câmara</w:t>
      </w:r>
    </w:p>
    <w:p w:rsidR="00D41538" w:rsidRPr="00D41538" w:rsidRDefault="00D41538" w:rsidP="00D41538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D41538">
        <w:rPr>
          <w:b/>
          <w:sz w:val="26"/>
          <w:szCs w:val="26"/>
        </w:rPr>
        <w:t xml:space="preserve">4.4.90.51. Obras e Instalações </w:t>
      </w:r>
      <w:r w:rsidRPr="00D41538">
        <w:rPr>
          <w:b/>
          <w:sz w:val="26"/>
          <w:szCs w:val="26"/>
        </w:rPr>
        <w:tab/>
        <w:t>R$ 2.500,00</w:t>
      </w:r>
    </w:p>
    <w:p w:rsidR="00D41538" w:rsidRPr="00D41538" w:rsidRDefault="00D41538" w:rsidP="00D41538">
      <w:pPr>
        <w:pStyle w:val="Recuodecorpodetexto2"/>
        <w:spacing w:after="0" w:line="240" w:lineRule="auto"/>
        <w:ind w:left="0"/>
        <w:jc w:val="both"/>
        <w:rPr>
          <w:b/>
          <w:sz w:val="26"/>
          <w:szCs w:val="26"/>
          <w:highlight w:val="yellow"/>
        </w:rPr>
      </w:pPr>
    </w:p>
    <w:p w:rsidR="00D41538" w:rsidRPr="00D41538" w:rsidRDefault="00D41538" w:rsidP="00D41538">
      <w:pPr>
        <w:ind w:firstLine="1418"/>
        <w:jc w:val="both"/>
        <w:rPr>
          <w:sz w:val="26"/>
          <w:szCs w:val="26"/>
        </w:rPr>
      </w:pPr>
      <w:r w:rsidRPr="00D41538">
        <w:rPr>
          <w:b/>
          <w:sz w:val="26"/>
          <w:szCs w:val="26"/>
        </w:rPr>
        <w:lastRenderedPageBreak/>
        <w:t xml:space="preserve">Art. 3º - </w:t>
      </w:r>
      <w:r w:rsidRPr="00D41538">
        <w:rPr>
          <w:sz w:val="26"/>
          <w:szCs w:val="26"/>
        </w:rPr>
        <w:t>Esta Lei entra em vigor na data de sua publicação, com efeitos retroativos à 1º de agosto de 2019, revogando-se as disposições em contrário.</w:t>
      </w:r>
    </w:p>
    <w:p w:rsidR="00D41538" w:rsidRPr="00D41538" w:rsidRDefault="00D41538" w:rsidP="00D41538">
      <w:pPr>
        <w:spacing w:line="360" w:lineRule="auto"/>
        <w:ind w:left="1260"/>
        <w:rPr>
          <w:sz w:val="26"/>
          <w:szCs w:val="26"/>
        </w:rPr>
      </w:pPr>
    </w:p>
    <w:p w:rsidR="00D41538" w:rsidRPr="00D41538" w:rsidRDefault="00D41538" w:rsidP="00D41538">
      <w:pPr>
        <w:pStyle w:val="Recuodecorpodetexto"/>
        <w:spacing w:line="360" w:lineRule="auto"/>
        <w:ind w:left="0"/>
        <w:jc w:val="center"/>
        <w:rPr>
          <w:sz w:val="26"/>
          <w:szCs w:val="26"/>
        </w:rPr>
      </w:pPr>
      <w:r w:rsidRPr="00D41538">
        <w:rPr>
          <w:sz w:val="26"/>
          <w:szCs w:val="26"/>
        </w:rPr>
        <w:t xml:space="preserve">Prefeitura Municipal de Apiacás - MT, Em </w:t>
      </w:r>
      <w:r>
        <w:rPr>
          <w:sz w:val="26"/>
          <w:szCs w:val="26"/>
        </w:rPr>
        <w:t>20 de agosto</w:t>
      </w:r>
      <w:r w:rsidRPr="00D41538">
        <w:rPr>
          <w:sz w:val="26"/>
          <w:szCs w:val="26"/>
        </w:rPr>
        <w:t xml:space="preserve"> de 2018.</w:t>
      </w:r>
    </w:p>
    <w:p w:rsidR="00D41538" w:rsidRPr="00D41538" w:rsidRDefault="00D41538" w:rsidP="00D41538">
      <w:pPr>
        <w:spacing w:line="360" w:lineRule="auto"/>
        <w:ind w:left="1814"/>
        <w:jc w:val="both"/>
        <w:rPr>
          <w:rStyle w:val="Typewriter"/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D41538" w:rsidRPr="00D41538" w:rsidRDefault="00D41538" w:rsidP="00D41538">
      <w:pPr>
        <w:spacing w:line="360" w:lineRule="auto"/>
        <w:jc w:val="center"/>
        <w:rPr>
          <w:rStyle w:val="Typewriter"/>
          <w:rFonts w:ascii="Times New Roman" w:hAnsi="Times New Roman" w:cs="Times New Roman"/>
          <w:b/>
          <w:bCs/>
          <w:sz w:val="26"/>
          <w:szCs w:val="26"/>
        </w:rPr>
      </w:pPr>
      <w:r w:rsidRPr="00D41538">
        <w:rPr>
          <w:rStyle w:val="Typewriter"/>
          <w:rFonts w:ascii="Times New Roman" w:hAnsi="Times New Roman" w:cs="Times New Roman"/>
          <w:b/>
          <w:bCs/>
          <w:sz w:val="26"/>
          <w:szCs w:val="26"/>
        </w:rPr>
        <w:t>Adalto José Zago</w:t>
      </w:r>
    </w:p>
    <w:p w:rsidR="00D41538" w:rsidRPr="00D41538" w:rsidRDefault="00D41538" w:rsidP="00D41538">
      <w:pPr>
        <w:spacing w:line="360" w:lineRule="auto"/>
        <w:jc w:val="center"/>
        <w:rPr>
          <w:rStyle w:val="Typewriter"/>
          <w:rFonts w:ascii="Times New Roman" w:hAnsi="Times New Roman" w:cs="Times New Roman"/>
          <w:sz w:val="26"/>
          <w:szCs w:val="26"/>
        </w:rPr>
      </w:pPr>
      <w:r w:rsidRPr="00D41538">
        <w:rPr>
          <w:rStyle w:val="Typewriter"/>
          <w:rFonts w:ascii="Times New Roman" w:hAnsi="Times New Roman" w:cs="Times New Roman"/>
          <w:sz w:val="26"/>
          <w:szCs w:val="26"/>
        </w:rPr>
        <w:t xml:space="preserve">Prefeito Municipal </w:t>
      </w:r>
    </w:p>
    <w:p w:rsidR="00D41538" w:rsidRPr="00D41538" w:rsidRDefault="00D41538" w:rsidP="00D41538">
      <w:pPr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D41538" w:rsidRPr="00D41538" w:rsidRDefault="00D41538" w:rsidP="00D41538">
      <w:pPr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D41538" w:rsidRPr="00D41538" w:rsidRDefault="00D41538" w:rsidP="00D41538">
      <w:pPr>
        <w:spacing w:line="360" w:lineRule="auto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8F2138" w:rsidRPr="00D41538" w:rsidRDefault="008F2138" w:rsidP="008F2138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sectPr w:rsidR="008F2138" w:rsidRPr="00D41538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D41538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D4153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D41538">
    <w:pPr>
      <w:pStyle w:val="Cabealho"/>
    </w:pPr>
  </w:p>
  <w:p w:rsidR="00FA5C43" w:rsidRDefault="00D41538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FA5C43" w:rsidRPr="00B0614A" w:rsidRDefault="00D41538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FA5C43" w:rsidRDefault="00D41538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D41538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138"/>
    <w:rsid w:val="000A5E6A"/>
    <w:rsid w:val="001F4591"/>
    <w:rsid w:val="00672A61"/>
    <w:rsid w:val="006A38D8"/>
    <w:rsid w:val="008F2138"/>
    <w:rsid w:val="00B31122"/>
    <w:rsid w:val="00D4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38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szCs w:val="32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8F21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138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8F213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2138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8F213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F2138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8F21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138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customStyle="1" w:styleId="Default">
    <w:name w:val="Default"/>
    <w:rsid w:val="008F2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t-BR" w:bidi="ar-SA"/>
    </w:rPr>
  </w:style>
  <w:style w:type="paragraph" w:styleId="NormalWeb">
    <w:name w:val="Normal (Web)"/>
    <w:basedOn w:val="Normal"/>
    <w:unhideWhenUsed/>
    <w:rsid w:val="008F2138"/>
    <w:pPr>
      <w:spacing w:before="100" w:beforeAutospacing="1" w:after="100" w:afterAutospacing="1"/>
    </w:pPr>
  </w:style>
  <w:style w:type="character" w:customStyle="1" w:styleId="Typewriter">
    <w:name w:val="Typewriter"/>
    <w:uiPriority w:val="99"/>
    <w:rsid w:val="00D41538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Normal"/>
    <w:uiPriority w:val="99"/>
    <w:rsid w:val="00D41538"/>
    <w:pPr>
      <w:widowControl w:val="0"/>
      <w:tabs>
        <w:tab w:val="left" w:pos="1820"/>
      </w:tabs>
      <w:spacing w:line="320" w:lineRule="atLeast"/>
      <w:ind w:left="432" w:hanging="18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dcterms:created xsi:type="dcterms:W3CDTF">2019-08-20T15:22:00Z</dcterms:created>
  <dcterms:modified xsi:type="dcterms:W3CDTF">2019-08-20T16:04:00Z</dcterms:modified>
</cp:coreProperties>
</file>