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7C959" w14:textId="658936FF" w:rsidR="002A1670" w:rsidRPr="00D96639" w:rsidRDefault="002A1670" w:rsidP="00D96639">
      <w:pPr>
        <w:pStyle w:val="Ttulo1"/>
        <w:jc w:val="right"/>
        <w:rPr>
          <w:sz w:val="24"/>
          <w:szCs w:val="24"/>
        </w:rPr>
      </w:pPr>
    </w:p>
    <w:p w14:paraId="0F543241" w14:textId="6B3E0069" w:rsidR="002A1670" w:rsidRDefault="00D96639" w:rsidP="00D96639">
      <w:pPr>
        <w:spacing w:after="120"/>
        <w:ind w:left="1418"/>
        <w:jc w:val="right"/>
        <w:rPr>
          <w:b/>
          <w:bCs/>
        </w:rPr>
      </w:pPr>
      <w:r w:rsidRPr="00D96639">
        <w:rPr>
          <w:b/>
          <w:bCs/>
        </w:rPr>
        <w:t>DECRETO Nº 0150/2020</w:t>
      </w:r>
    </w:p>
    <w:p w14:paraId="44A2B89A" w14:textId="3190BA8C" w:rsidR="001C2671" w:rsidRDefault="001C2671" w:rsidP="00D96639">
      <w:pPr>
        <w:spacing w:after="120"/>
        <w:ind w:left="1418"/>
        <w:jc w:val="right"/>
        <w:rPr>
          <w:b/>
          <w:bCs/>
        </w:rPr>
      </w:pPr>
    </w:p>
    <w:p w14:paraId="18515518" w14:textId="77777777" w:rsidR="001C2671" w:rsidRPr="00D96639" w:rsidRDefault="001C2671" w:rsidP="00D96639">
      <w:pPr>
        <w:spacing w:after="120"/>
        <w:ind w:left="1418"/>
        <w:jc w:val="right"/>
        <w:rPr>
          <w:b/>
          <w:bCs/>
        </w:rPr>
      </w:pPr>
    </w:p>
    <w:p w14:paraId="2C188FB4" w14:textId="1BF6C8FC" w:rsidR="002A1670" w:rsidRPr="003C7648" w:rsidRDefault="002A1670" w:rsidP="002A1670">
      <w:pPr>
        <w:pStyle w:val="Recuodecorpodetexto"/>
        <w:spacing w:after="0"/>
        <w:ind w:left="2835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>SÚMULA</w:t>
      </w:r>
      <w:r w:rsidRPr="003C7648">
        <w:rPr>
          <w:sz w:val="24"/>
          <w:szCs w:val="24"/>
        </w:rPr>
        <w:t xml:space="preserve">: </w:t>
      </w:r>
      <w:r w:rsidR="00D96639">
        <w:rPr>
          <w:sz w:val="24"/>
          <w:szCs w:val="24"/>
        </w:rPr>
        <w:t xml:space="preserve">Regulamenta a Lei Municipal nº 1143/2020 e abre </w:t>
      </w:r>
      <w:r w:rsidRPr="003C7648">
        <w:rPr>
          <w:sz w:val="24"/>
          <w:szCs w:val="24"/>
        </w:rPr>
        <w:t>Crédito Especial por excesso de arrecadação, para atender despesas do Fundo Municipal de Assistência Social</w:t>
      </w:r>
      <w:r w:rsidRPr="003C7648">
        <w:rPr>
          <w:bCs/>
          <w:sz w:val="24"/>
          <w:szCs w:val="24"/>
        </w:rPr>
        <w:t>, no enfrentamento ao Coronavírus (COVID–19), e</w:t>
      </w:r>
      <w:r w:rsidRPr="003C7648">
        <w:rPr>
          <w:sz w:val="24"/>
          <w:szCs w:val="24"/>
        </w:rPr>
        <w:t xml:space="preserve"> dá outras providências.</w:t>
      </w:r>
    </w:p>
    <w:p w14:paraId="454DA6AF" w14:textId="77777777" w:rsidR="002A1670" w:rsidRPr="003C7648" w:rsidRDefault="002A1670" w:rsidP="002A1670">
      <w:pPr>
        <w:tabs>
          <w:tab w:val="left" w:pos="3544"/>
        </w:tabs>
        <w:ind w:left="3600"/>
        <w:jc w:val="both"/>
      </w:pPr>
    </w:p>
    <w:p w14:paraId="4F006D8D" w14:textId="77777777" w:rsidR="002A1670" w:rsidRPr="003C7648" w:rsidRDefault="002A1670" w:rsidP="002A1670">
      <w:pPr>
        <w:jc w:val="both"/>
      </w:pPr>
    </w:p>
    <w:p w14:paraId="5E779C3A" w14:textId="72B000B7" w:rsidR="002A1670" w:rsidRDefault="009B4B3A" w:rsidP="002A1670">
      <w:pPr>
        <w:ind w:firstLine="2835"/>
        <w:jc w:val="both"/>
        <w:rPr>
          <w:bCs/>
        </w:rPr>
      </w:pPr>
      <w:r w:rsidRPr="0088088F">
        <w:rPr>
          <w:bCs/>
        </w:rPr>
        <w:t xml:space="preserve">O Senhor </w:t>
      </w:r>
      <w:r w:rsidRPr="0088088F">
        <w:rPr>
          <w:b/>
        </w:rPr>
        <w:t xml:space="preserve">Adalto José </w:t>
      </w:r>
      <w:proofErr w:type="spellStart"/>
      <w:r w:rsidRPr="0088088F">
        <w:rPr>
          <w:b/>
        </w:rPr>
        <w:t>Zago</w:t>
      </w:r>
      <w:proofErr w:type="spellEnd"/>
      <w:r w:rsidRPr="0088088F">
        <w:rPr>
          <w:b/>
        </w:rPr>
        <w:t xml:space="preserve">, </w:t>
      </w:r>
      <w:r w:rsidRPr="0088088F">
        <w:rPr>
          <w:bCs/>
        </w:rPr>
        <w:t>Prefeito Municipal de Apiacás, Estado de Mato Grosso, no uso de suas atribuições legais,</w:t>
      </w:r>
    </w:p>
    <w:p w14:paraId="65186530" w14:textId="73EED440" w:rsidR="009B4B3A" w:rsidRDefault="009B4B3A" w:rsidP="002A1670">
      <w:pPr>
        <w:ind w:firstLine="2835"/>
        <w:jc w:val="both"/>
        <w:rPr>
          <w:bCs/>
        </w:rPr>
      </w:pPr>
    </w:p>
    <w:p w14:paraId="2C519815" w14:textId="3E02D4B1" w:rsidR="009B4B3A" w:rsidRPr="009B4B3A" w:rsidRDefault="009B4B3A" w:rsidP="009B4B3A">
      <w:pPr>
        <w:rPr>
          <w:b/>
        </w:rPr>
      </w:pPr>
      <w:r w:rsidRPr="009B4B3A">
        <w:rPr>
          <w:b/>
        </w:rPr>
        <w:t>DECRETA</w:t>
      </w:r>
    </w:p>
    <w:p w14:paraId="2DB14D64" w14:textId="77777777" w:rsidR="002A1670" w:rsidRPr="003C7648" w:rsidRDefault="002A1670" w:rsidP="002A1670">
      <w:pPr>
        <w:ind w:firstLine="2835"/>
        <w:jc w:val="both"/>
      </w:pPr>
    </w:p>
    <w:p w14:paraId="05F2B386" w14:textId="77777777" w:rsidR="002A1670" w:rsidRPr="003C7648" w:rsidRDefault="002A1670" w:rsidP="002A1670">
      <w:pPr>
        <w:pStyle w:val="Recuodecorpodetexto2"/>
        <w:spacing w:after="0" w:line="240" w:lineRule="auto"/>
        <w:ind w:left="0" w:firstLine="1418"/>
        <w:jc w:val="both"/>
        <w:rPr>
          <w:b/>
        </w:rPr>
      </w:pPr>
    </w:p>
    <w:p w14:paraId="4ADDC604" w14:textId="632862E2" w:rsidR="002A1670" w:rsidRPr="003C7648" w:rsidRDefault="002A1670" w:rsidP="002A1670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C7648">
        <w:rPr>
          <w:b/>
          <w:bCs/>
        </w:rPr>
        <w:t xml:space="preserve">Art. 1º. </w:t>
      </w:r>
      <w:r w:rsidRPr="003C7648">
        <w:rPr>
          <w:bCs/>
        </w:rPr>
        <w:t xml:space="preserve">Fica </w:t>
      </w:r>
      <w:r w:rsidR="009B4B3A">
        <w:rPr>
          <w:bCs/>
        </w:rPr>
        <w:t>s</w:t>
      </w:r>
      <w:r w:rsidRPr="003C7648">
        <w:rPr>
          <w:bCs/>
        </w:rPr>
        <w:t>uplementa</w:t>
      </w:r>
      <w:r w:rsidR="009B4B3A">
        <w:rPr>
          <w:bCs/>
        </w:rPr>
        <w:t>do</w:t>
      </w:r>
      <w:r w:rsidRPr="003C7648">
        <w:rPr>
          <w:bCs/>
        </w:rPr>
        <w:t xml:space="preserve"> a Rubrica de Receita Orçamentária </w:t>
      </w:r>
      <w:r w:rsidRPr="003C7648">
        <w:rPr>
          <w:b/>
          <w:bCs/>
        </w:rPr>
        <w:t>1.7.1.8.12.1.1.02</w:t>
      </w:r>
      <w:r w:rsidRPr="003C7648">
        <w:rPr>
          <w:bCs/>
        </w:rPr>
        <w:t xml:space="preserve">- </w:t>
      </w:r>
      <w:r w:rsidRPr="003C7648">
        <w:t>Transferências de Recursos do FNAS – COVID–19, o valor de</w:t>
      </w:r>
      <w:r w:rsidRPr="003C7648">
        <w:rPr>
          <w:bCs/>
        </w:rPr>
        <w:t xml:space="preserve"> R$ 40.000,00 (quarenta mil reais), no Orçamento Programa 2020.</w:t>
      </w:r>
    </w:p>
    <w:p w14:paraId="390252FB" w14:textId="77777777" w:rsidR="002A1670" w:rsidRPr="003C7648" w:rsidRDefault="002A1670" w:rsidP="002A1670">
      <w:pPr>
        <w:autoSpaceDE w:val="0"/>
        <w:autoSpaceDN w:val="0"/>
        <w:adjustRightInd w:val="0"/>
        <w:spacing w:after="120"/>
        <w:jc w:val="both"/>
      </w:pPr>
      <w:r w:rsidRPr="003C7648">
        <w:rPr>
          <w:b/>
          <w:bCs/>
        </w:rPr>
        <w:t>Parágrafo Único.</w:t>
      </w:r>
      <w:r w:rsidRPr="003C7648">
        <w:rPr>
          <w:bCs/>
        </w:rPr>
        <w:t xml:space="preserve"> A rubrica de receita </w:t>
      </w:r>
      <w:r w:rsidRPr="003C7648">
        <w:rPr>
          <w:iCs/>
        </w:rPr>
        <w:t xml:space="preserve">acolherá </w:t>
      </w:r>
      <w:r w:rsidRPr="003C7648">
        <w:rPr>
          <w:color w:val="000000"/>
          <w:shd w:val="clear" w:color="auto" w:fill="FFFFFF"/>
        </w:rPr>
        <w:t xml:space="preserve">os recursos financeiros vinculados ao enfrentamento do Covid-19, repassados pelo Fundo a Fundo do </w:t>
      </w:r>
      <w:r>
        <w:rPr>
          <w:color w:val="000000"/>
          <w:shd w:val="clear" w:color="auto" w:fill="FFFFFF"/>
        </w:rPr>
        <w:t>SUAS</w:t>
      </w:r>
      <w:r w:rsidRPr="003C7648">
        <w:t>.</w:t>
      </w:r>
    </w:p>
    <w:p w14:paraId="2936449F" w14:textId="77777777" w:rsidR="002A1670" w:rsidRPr="003C7648" w:rsidRDefault="002A1670" w:rsidP="002A16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>Fonte de Recursos:</w:t>
      </w:r>
      <w:r w:rsidRPr="003C7648">
        <w:rPr>
          <w:sz w:val="20"/>
          <w:szCs w:val="20"/>
        </w:rPr>
        <w:t xml:space="preserve"> 01.29.00 - Transferência de Recursos Vinculado a Assistência Social– SUAS</w:t>
      </w:r>
    </w:p>
    <w:p w14:paraId="21F34EA5" w14:textId="77777777" w:rsidR="002A1670" w:rsidRPr="003C7648" w:rsidRDefault="002A1670" w:rsidP="002A1670">
      <w:pPr>
        <w:jc w:val="both"/>
        <w:rPr>
          <w:b/>
          <w:bCs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>R$ 40.000,00</w:t>
      </w:r>
    </w:p>
    <w:p w14:paraId="0E1CE357" w14:textId="77777777" w:rsidR="002A1670" w:rsidRPr="003C7648" w:rsidRDefault="002A1670" w:rsidP="002A1670">
      <w:pPr>
        <w:jc w:val="both"/>
        <w:rPr>
          <w:b/>
          <w:bCs/>
        </w:rPr>
      </w:pPr>
      <w:r w:rsidRPr="003C7648">
        <w:rPr>
          <w:b/>
          <w:bCs/>
        </w:rPr>
        <w:tab/>
      </w:r>
    </w:p>
    <w:p w14:paraId="054A3A74" w14:textId="31B9D191" w:rsidR="002A1670" w:rsidRPr="003C7648" w:rsidRDefault="002A1670" w:rsidP="009B4B3A">
      <w:pPr>
        <w:pStyle w:val="Recuodecorpodetexto"/>
        <w:ind w:left="0" w:firstLine="709"/>
        <w:jc w:val="both"/>
        <w:rPr>
          <w:sz w:val="24"/>
          <w:szCs w:val="24"/>
        </w:rPr>
      </w:pPr>
      <w:r w:rsidRPr="003C7648">
        <w:rPr>
          <w:b/>
          <w:sz w:val="24"/>
          <w:szCs w:val="24"/>
        </w:rPr>
        <w:t xml:space="preserve">Art. 2º - </w:t>
      </w:r>
      <w:r w:rsidRPr="003C7648">
        <w:rPr>
          <w:sz w:val="24"/>
          <w:szCs w:val="24"/>
        </w:rPr>
        <w:t xml:space="preserve">Fica </w:t>
      </w:r>
      <w:r w:rsidR="009B4B3A">
        <w:rPr>
          <w:sz w:val="24"/>
          <w:szCs w:val="24"/>
        </w:rPr>
        <w:t xml:space="preserve">aberto no </w:t>
      </w:r>
      <w:r w:rsidR="009B4B3A" w:rsidRPr="003C7648">
        <w:rPr>
          <w:sz w:val="24"/>
          <w:szCs w:val="24"/>
        </w:rPr>
        <w:t xml:space="preserve">orçamento programa para 2020-LOA, sancionado pela Lei Municipal nº 1.125/2019, Crédito Especial valor de R$ </w:t>
      </w:r>
      <w:r w:rsidR="009B4B3A" w:rsidRPr="003C7648">
        <w:rPr>
          <w:bCs/>
          <w:sz w:val="24"/>
          <w:szCs w:val="24"/>
        </w:rPr>
        <w:t>40.000,00 (quarenta mil reais)</w:t>
      </w:r>
      <w:r w:rsidRPr="003C7648">
        <w:rPr>
          <w:sz w:val="24"/>
          <w:szCs w:val="24"/>
        </w:rPr>
        <w:t>, por excesso de arrecadação, na seguinte funcional programática:</w:t>
      </w:r>
    </w:p>
    <w:p w14:paraId="0BB13050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</w:p>
    <w:p w14:paraId="27971B12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 xml:space="preserve">07. </w:t>
      </w:r>
      <w:r w:rsidRPr="003C7648">
        <w:t>Secretaria Municipal de Assistência Social</w:t>
      </w:r>
    </w:p>
    <w:p w14:paraId="6AF6493E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>002.</w:t>
      </w:r>
      <w:r w:rsidRPr="003C7648">
        <w:t>Fundo Municipal de Assistência Social</w:t>
      </w:r>
    </w:p>
    <w:p w14:paraId="0564C936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 xml:space="preserve">08. </w:t>
      </w:r>
      <w:r w:rsidRPr="003C7648">
        <w:t>Assistência Social</w:t>
      </w:r>
    </w:p>
    <w:p w14:paraId="0687CF7F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>122.</w:t>
      </w:r>
      <w:r w:rsidRPr="003C7648">
        <w:t>Administração geral</w:t>
      </w:r>
    </w:p>
    <w:p w14:paraId="232FFB6D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>0028.</w:t>
      </w:r>
      <w:r w:rsidRPr="003C7648">
        <w:t>Atendimento a Gestão Social Solidária</w:t>
      </w:r>
    </w:p>
    <w:p w14:paraId="02CD5899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</w:pPr>
      <w:r w:rsidRPr="003C7648">
        <w:rPr>
          <w:b/>
        </w:rPr>
        <w:t>2.13</w:t>
      </w:r>
      <w:r>
        <w:rPr>
          <w:b/>
        </w:rPr>
        <w:t>2</w:t>
      </w:r>
      <w:r w:rsidRPr="003C7648">
        <w:rPr>
          <w:b/>
        </w:rPr>
        <w:t>.Enfrentamento da Emergência COVID-19</w:t>
      </w:r>
    </w:p>
    <w:p w14:paraId="1ACC8A73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</w:p>
    <w:p w14:paraId="33E81F58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3.3.90.30. </w:t>
      </w:r>
      <w:r w:rsidRPr="003C7648">
        <w:rPr>
          <w:bCs/>
        </w:rPr>
        <w:t>Material de Consumo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</w:t>
      </w:r>
      <w:proofErr w:type="gramStart"/>
      <w:r w:rsidRPr="003C7648">
        <w:rPr>
          <w:bCs/>
        </w:rPr>
        <w:t>$  25.000</w:t>
      </w:r>
      <w:proofErr w:type="gramEnd"/>
      <w:r w:rsidRPr="003C7648">
        <w:rPr>
          <w:bCs/>
        </w:rPr>
        <w:t>,00</w:t>
      </w:r>
    </w:p>
    <w:p w14:paraId="6B073AF9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3.3.90.32. </w:t>
      </w:r>
      <w:r w:rsidRPr="003C7648">
        <w:rPr>
          <w:bCs/>
        </w:rPr>
        <w:t>Material de Distribuição Gratuita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    5.000,00</w:t>
      </w:r>
    </w:p>
    <w:p w14:paraId="0F6E51A7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  <w:r w:rsidRPr="003C7648">
        <w:rPr>
          <w:b/>
        </w:rPr>
        <w:t xml:space="preserve">3.3.90.36. </w:t>
      </w:r>
      <w:r w:rsidRPr="003C7648">
        <w:rPr>
          <w:bCs/>
        </w:rPr>
        <w:t>Outras Serviços de Terceiros Pessoa Física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    2.000,00</w:t>
      </w:r>
    </w:p>
    <w:p w14:paraId="163F3C6D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Cs/>
        </w:rPr>
      </w:pPr>
      <w:r w:rsidRPr="003C7648">
        <w:rPr>
          <w:b/>
        </w:rPr>
        <w:t xml:space="preserve">3.3.90.39. </w:t>
      </w:r>
      <w:r w:rsidRPr="003C7648">
        <w:rPr>
          <w:bCs/>
        </w:rPr>
        <w:t xml:space="preserve">Outras Serviços de Terceiros Pessoa Jurídica 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    5.000,00</w:t>
      </w:r>
    </w:p>
    <w:p w14:paraId="12FDE363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  <w:r w:rsidRPr="003C7648">
        <w:rPr>
          <w:b/>
        </w:rPr>
        <w:t xml:space="preserve">4.4.90.52. </w:t>
      </w:r>
      <w:r w:rsidRPr="003C7648">
        <w:rPr>
          <w:bCs/>
        </w:rPr>
        <w:t xml:space="preserve">Equipamentos e Materiais Permanentes </w:t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</w:r>
      <w:r w:rsidRPr="003C7648">
        <w:rPr>
          <w:bCs/>
        </w:rPr>
        <w:tab/>
        <w:t>R$    3.000,00</w:t>
      </w:r>
    </w:p>
    <w:p w14:paraId="310912E0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</w:rPr>
        <w:t>SOMA</w:t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</w:r>
      <w:r w:rsidRPr="003C7648">
        <w:rPr>
          <w:b/>
        </w:rPr>
        <w:tab/>
        <w:t>R$</w:t>
      </w:r>
      <w:r>
        <w:rPr>
          <w:b/>
        </w:rPr>
        <w:t xml:space="preserve"> </w:t>
      </w:r>
      <w:r w:rsidRPr="003C7648">
        <w:rPr>
          <w:b/>
        </w:rPr>
        <w:t>40.000,00</w:t>
      </w:r>
    </w:p>
    <w:p w14:paraId="4425E0E9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</w:p>
    <w:p w14:paraId="7C3213B2" w14:textId="77777777" w:rsidR="002A1670" w:rsidRPr="003C7648" w:rsidRDefault="002A1670" w:rsidP="002A167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7648">
        <w:rPr>
          <w:b/>
          <w:sz w:val="20"/>
          <w:szCs w:val="20"/>
        </w:rPr>
        <w:t>Fonte de Recursos:</w:t>
      </w:r>
      <w:r w:rsidRPr="003C7648">
        <w:rPr>
          <w:sz w:val="20"/>
          <w:szCs w:val="20"/>
        </w:rPr>
        <w:t xml:space="preserve"> 01.29.00 - Transferência de Recursos Vinculado a Assistência Social – SUAS</w:t>
      </w:r>
    </w:p>
    <w:p w14:paraId="282A97B1" w14:textId="77777777" w:rsidR="002A1670" w:rsidRPr="003C7648" w:rsidRDefault="002A1670" w:rsidP="002A1670">
      <w:pPr>
        <w:pStyle w:val="Recuodecorpodetexto2"/>
        <w:spacing w:after="0" w:line="240" w:lineRule="auto"/>
        <w:ind w:left="0"/>
        <w:jc w:val="both"/>
        <w:rPr>
          <w:b/>
        </w:rPr>
      </w:pPr>
      <w:r w:rsidRPr="003C7648">
        <w:rPr>
          <w:b/>
          <w:bCs/>
          <w:sz w:val="20"/>
          <w:szCs w:val="20"/>
        </w:rPr>
        <w:t xml:space="preserve">Metas Financeiras: </w:t>
      </w:r>
      <w:r w:rsidRPr="003C7648">
        <w:rPr>
          <w:bCs/>
          <w:sz w:val="20"/>
          <w:szCs w:val="20"/>
        </w:rPr>
        <w:t>R$ 40.000,00</w:t>
      </w:r>
    </w:p>
    <w:p w14:paraId="050A16E1" w14:textId="064EE2A3" w:rsidR="002A1670" w:rsidRDefault="002A1670" w:rsidP="002A1670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3C7648">
        <w:rPr>
          <w:b/>
          <w:sz w:val="20"/>
          <w:szCs w:val="20"/>
        </w:rPr>
        <w:lastRenderedPageBreak/>
        <w:t>Meta Física:</w:t>
      </w:r>
      <w:r w:rsidRPr="003C7648">
        <w:rPr>
          <w:sz w:val="20"/>
          <w:szCs w:val="20"/>
        </w:rPr>
        <w:t xml:space="preserve">Atender ao enfrentamento da Endemia </w:t>
      </w:r>
      <w:proofErr w:type="spellStart"/>
      <w:r w:rsidRPr="003C7648">
        <w:rPr>
          <w:sz w:val="20"/>
          <w:szCs w:val="20"/>
        </w:rPr>
        <w:t>Coronavírus</w:t>
      </w:r>
      <w:proofErr w:type="spellEnd"/>
      <w:r w:rsidRPr="003C7648">
        <w:rPr>
          <w:sz w:val="20"/>
          <w:szCs w:val="20"/>
        </w:rPr>
        <w:t xml:space="preserve"> COVID-19</w:t>
      </w:r>
    </w:p>
    <w:p w14:paraId="1B594CAD" w14:textId="4BDF4AEF" w:rsidR="001C2671" w:rsidRDefault="001C2671" w:rsidP="002A167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04A949B" w14:textId="5833D9B8" w:rsidR="001C2671" w:rsidRDefault="001C2671" w:rsidP="002A1670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583458C2" w14:textId="77777777" w:rsidR="001C2671" w:rsidRPr="003C7648" w:rsidRDefault="001C2671" w:rsidP="002A1670">
      <w:pPr>
        <w:pStyle w:val="NormalWeb"/>
        <w:spacing w:before="0" w:beforeAutospacing="0" w:after="0" w:afterAutospacing="0"/>
        <w:rPr>
          <w:b/>
          <w:sz w:val="20"/>
          <w:szCs w:val="20"/>
        </w:rPr>
      </w:pPr>
    </w:p>
    <w:p w14:paraId="6F1C6457" w14:textId="77777777" w:rsidR="002A1670" w:rsidRPr="003C7648" w:rsidRDefault="002A1670" w:rsidP="002A1670">
      <w:pPr>
        <w:pStyle w:val="NormalWeb"/>
        <w:spacing w:before="0" w:beforeAutospacing="0" w:after="0" w:afterAutospacing="0"/>
        <w:rPr>
          <w:b/>
        </w:rPr>
      </w:pPr>
    </w:p>
    <w:p w14:paraId="2F425D0F" w14:textId="40A975D4" w:rsidR="002A1670" w:rsidRPr="003C7648" w:rsidRDefault="002A1670" w:rsidP="002A1670">
      <w:pPr>
        <w:jc w:val="both"/>
      </w:pPr>
      <w:r w:rsidRPr="003C7648">
        <w:rPr>
          <w:b/>
        </w:rPr>
        <w:t xml:space="preserve">Art. 3º - </w:t>
      </w:r>
      <w:r w:rsidRPr="003C7648">
        <w:t xml:space="preserve">O Crédito Adicional Especial ora </w:t>
      </w:r>
      <w:r w:rsidR="009B4B3A">
        <w:t>cri</w:t>
      </w:r>
      <w:r w:rsidRPr="003C7648">
        <w:t>ado tem fulcro no artigo 43, Parágrafo 1º, Inciso II da Lei Federal nº 4.320/64, proveniente do Excesso de Arrecadação.</w:t>
      </w:r>
    </w:p>
    <w:p w14:paraId="1FF8E13E" w14:textId="77777777" w:rsidR="002A1670" w:rsidRPr="003C7648" w:rsidRDefault="002A1670" w:rsidP="002A1670">
      <w:pPr>
        <w:jc w:val="both"/>
        <w:rPr>
          <w:b/>
        </w:rPr>
      </w:pPr>
    </w:p>
    <w:p w14:paraId="29E5C45E" w14:textId="77777777" w:rsidR="002A1670" w:rsidRPr="003C7648" w:rsidRDefault="002A1670" w:rsidP="002A1670">
      <w:pPr>
        <w:jc w:val="both"/>
      </w:pPr>
      <w:r w:rsidRPr="003C7648">
        <w:rPr>
          <w:b/>
        </w:rPr>
        <w:t xml:space="preserve">Art. 4º - </w:t>
      </w:r>
      <w:r w:rsidRPr="003C7648">
        <w:t>Esta Lei entra em vigor na data de sua publicação, revogando-se as disposições em contrário.</w:t>
      </w:r>
    </w:p>
    <w:p w14:paraId="6EAB1081" w14:textId="77777777" w:rsidR="002A1670" w:rsidRPr="003C7648" w:rsidRDefault="002A1670" w:rsidP="002A1670">
      <w:pPr>
        <w:tabs>
          <w:tab w:val="left" w:pos="960"/>
        </w:tabs>
        <w:contextualSpacing/>
        <w:jc w:val="center"/>
      </w:pPr>
    </w:p>
    <w:p w14:paraId="33A51435" w14:textId="77777777" w:rsidR="002A1670" w:rsidRPr="003C7648" w:rsidRDefault="002A1670" w:rsidP="002A1670">
      <w:pPr>
        <w:tabs>
          <w:tab w:val="left" w:pos="960"/>
        </w:tabs>
        <w:contextualSpacing/>
        <w:jc w:val="center"/>
      </w:pPr>
    </w:p>
    <w:p w14:paraId="5F050C18" w14:textId="421D2A92" w:rsidR="002A1670" w:rsidRPr="003C7648" w:rsidRDefault="002A1670" w:rsidP="002A1670">
      <w:pPr>
        <w:tabs>
          <w:tab w:val="left" w:pos="960"/>
        </w:tabs>
        <w:contextualSpacing/>
        <w:jc w:val="center"/>
      </w:pPr>
      <w:r w:rsidRPr="003C7648">
        <w:t xml:space="preserve">Gabinete do Prefeito, </w:t>
      </w:r>
      <w:r>
        <w:t>Apiacás MT, 1</w:t>
      </w:r>
      <w:r w:rsidR="009B4B3A">
        <w:t>0</w:t>
      </w:r>
      <w:r>
        <w:t xml:space="preserve"> </w:t>
      </w:r>
      <w:r w:rsidRPr="003C7648">
        <w:t xml:space="preserve">de </w:t>
      </w:r>
      <w:r>
        <w:t>junho</w:t>
      </w:r>
      <w:r w:rsidRPr="003C7648">
        <w:t xml:space="preserve"> de 2020.</w:t>
      </w:r>
    </w:p>
    <w:p w14:paraId="5FADE290" w14:textId="77777777"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14:paraId="2CD99318" w14:textId="77777777"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14:paraId="31ECBEF6" w14:textId="77777777" w:rsidR="002A1670" w:rsidRPr="003C7648" w:rsidRDefault="002A1670" w:rsidP="002A1670">
      <w:pPr>
        <w:tabs>
          <w:tab w:val="left" w:pos="0"/>
        </w:tabs>
        <w:jc w:val="center"/>
        <w:rPr>
          <w:b/>
        </w:rPr>
      </w:pPr>
    </w:p>
    <w:p w14:paraId="6266A288" w14:textId="77777777" w:rsidR="002A1670" w:rsidRPr="003C7648" w:rsidRDefault="002A1670" w:rsidP="002A1670">
      <w:pPr>
        <w:tabs>
          <w:tab w:val="left" w:pos="0"/>
        </w:tabs>
        <w:jc w:val="center"/>
        <w:rPr>
          <w:b/>
        </w:rPr>
      </w:pPr>
      <w:r w:rsidRPr="003C7648">
        <w:rPr>
          <w:b/>
        </w:rPr>
        <w:t>Adalto José Zago</w:t>
      </w:r>
    </w:p>
    <w:p w14:paraId="167619F8" w14:textId="77777777" w:rsidR="002A1670" w:rsidRPr="003C7648" w:rsidRDefault="002A1670" w:rsidP="002A1670">
      <w:pPr>
        <w:tabs>
          <w:tab w:val="left" w:pos="0"/>
        </w:tabs>
        <w:jc w:val="center"/>
      </w:pPr>
      <w:r w:rsidRPr="003C7648">
        <w:t>Prefeito Municipal</w:t>
      </w:r>
    </w:p>
    <w:p w14:paraId="4BCEFB69" w14:textId="77777777" w:rsidR="002A1670" w:rsidRPr="00BC55D4" w:rsidRDefault="002A1670" w:rsidP="002A1670">
      <w:r w:rsidRPr="00BC55D4">
        <w:t xml:space="preserve"> </w:t>
      </w:r>
    </w:p>
    <w:p w14:paraId="5E8FCD73" w14:textId="77777777" w:rsidR="00174CC1" w:rsidRDefault="00174CC1"/>
    <w:sectPr w:rsidR="00174CC1" w:rsidSect="00433CF2">
      <w:headerReference w:type="default" r:id="rId6"/>
      <w:footerReference w:type="default" r:id="rId7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C4D57" w14:textId="77777777" w:rsidR="00884B80" w:rsidRDefault="00884B80" w:rsidP="00586DC9">
      <w:r>
        <w:separator/>
      </w:r>
    </w:p>
  </w:endnote>
  <w:endnote w:type="continuationSeparator" w:id="0">
    <w:p w14:paraId="62FB06D1" w14:textId="77777777" w:rsidR="00884B80" w:rsidRDefault="00884B80" w:rsidP="0058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AB3099" w14:textId="77777777" w:rsidR="00735BF6" w:rsidRPr="005816C4" w:rsidRDefault="002A1670" w:rsidP="00433CF2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14:paraId="5C744535" w14:textId="77777777" w:rsidR="00735BF6" w:rsidRDefault="00F54C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52F56" w14:textId="77777777" w:rsidR="00884B80" w:rsidRDefault="00884B80" w:rsidP="00586DC9">
      <w:r>
        <w:separator/>
      </w:r>
    </w:p>
  </w:footnote>
  <w:footnote w:type="continuationSeparator" w:id="0">
    <w:p w14:paraId="5E574A16" w14:textId="77777777" w:rsidR="00884B80" w:rsidRDefault="00884B80" w:rsidP="0058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6571" w14:textId="77777777" w:rsidR="00735BF6" w:rsidRDefault="00F54C55">
    <w:pPr>
      <w:pStyle w:val="Cabealho"/>
    </w:pPr>
  </w:p>
  <w:p w14:paraId="04E093F8" w14:textId="77777777" w:rsidR="00735BF6" w:rsidRDefault="002A1670" w:rsidP="00433CF2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14:paraId="3699447F" w14:textId="77777777" w:rsidR="00735BF6" w:rsidRPr="00B0614A" w:rsidRDefault="002A1670" w:rsidP="00433CF2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14:paraId="30E586D7" w14:textId="77777777" w:rsidR="00735BF6" w:rsidRDefault="002A1670" w:rsidP="00433CF2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C9C5619" wp14:editId="649FADB5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072C39D" w14:textId="77777777" w:rsidR="00735BF6" w:rsidRPr="001B3678" w:rsidRDefault="00F54C55" w:rsidP="00433CF2">
    <w:pPr>
      <w:rPr>
        <w:rFonts w:ascii="Arial Black" w:hAnsi="Arial Black" w:cs="Arial Black"/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0"/>
    <w:rsid w:val="00174CC1"/>
    <w:rsid w:val="001C2671"/>
    <w:rsid w:val="00203142"/>
    <w:rsid w:val="002079A1"/>
    <w:rsid w:val="002A1670"/>
    <w:rsid w:val="003115E1"/>
    <w:rsid w:val="00586DC9"/>
    <w:rsid w:val="00884B80"/>
    <w:rsid w:val="009B4B3A"/>
    <w:rsid w:val="00D96639"/>
    <w:rsid w:val="00F5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084E"/>
  <w15:docId w15:val="{2F4AD3A4-8952-4AD6-8B2A-42F42ADB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A1670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A167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A16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A1670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16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A167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A16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16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A16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marcia.freieslebem</dc:creator>
  <cp:lastModifiedBy>Fernanda Pessoa</cp:lastModifiedBy>
  <cp:revision>2</cp:revision>
  <cp:lastPrinted>2020-06-15T12:24:00Z</cp:lastPrinted>
  <dcterms:created xsi:type="dcterms:W3CDTF">2020-06-15T15:28:00Z</dcterms:created>
  <dcterms:modified xsi:type="dcterms:W3CDTF">2020-06-15T15:28:00Z</dcterms:modified>
</cp:coreProperties>
</file>