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74" w:rsidRPr="00C66C21" w:rsidRDefault="00812774" w:rsidP="00812774">
      <w:pPr>
        <w:pStyle w:val="Ttulo1"/>
        <w:suppressAutoHyphens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C66C21">
        <w:rPr>
          <w:rFonts w:ascii="Arial" w:hAnsi="Arial" w:cs="Arial"/>
          <w:sz w:val="22"/>
          <w:szCs w:val="22"/>
        </w:rPr>
        <w:t xml:space="preserve"> Nº. </w:t>
      </w:r>
      <w:r>
        <w:rPr>
          <w:rFonts w:ascii="Arial" w:hAnsi="Arial" w:cs="Arial"/>
          <w:sz w:val="22"/>
          <w:szCs w:val="22"/>
        </w:rPr>
        <w:t>1132/</w:t>
      </w:r>
      <w:r w:rsidRPr="00C66C21">
        <w:rPr>
          <w:rFonts w:ascii="Arial" w:hAnsi="Arial" w:cs="Arial"/>
          <w:sz w:val="22"/>
          <w:szCs w:val="22"/>
        </w:rPr>
        <w:t>2020.</w:t>
      </w:r>
    </w:p>
    <w:p w:rsidR="00812774" w:rsidRPr="00C66C21" w:rsidRDefault="00812774" w:rsidP="00812774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812774" w:rsidRPr="005E3E8B" w:rsidRDefault="00812774" w:rsidP="00812774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5E3E8B">
        <w:rPr>
          <w:rFonts w:ascii="Arial" w:hAnsi="Arial" w:cs="Arial"/>
          <w:b/>
          <w:sz w:val="22"/>
          <w:szCs w:val="22"/>
        </w:rPr>
        <w:t>SÚMULA</w:t>
      </w:r>
      <w:r w:rsidRPr="005E3E8B">
        <w:rPr>
          <w:rFonts w:ascii="Arial" w:hAnsi="Arial" w:cs="Arial"/>
          <w:sz w:val="22"/>
          <w:szCs w:val="22"/>
        </w:rPr>
        <w:t>: Autoriza a Suplementação Orçamentária por Excesso de Arrecadação vinculado ao Termo de Convênio Nº 890487/2019, para atender aquisição de Escavadeira Hidráulica, e dá outras providências.</w:t>
      </w:r>
    </w:p>
    <w:p w:rsidR="00812774" w:rsidRPr="00C66C21" w:rsidRDefault="00812774" w:rsidP="00812774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812774" w:rsidRPr="00C66C21" w:rsidRDefault="00812774" w:rsidP="00812774">
      <w:pPr>
        <w:pStyle w:val="Recuodecorpodetexto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O Senhor </w:t>
      </w:r>
      <w:r w:rsidRPr="00C66C21">
        <w:rPr>
          <w:rFonts w:ascii="Arial" w:hAnsi="Arial" w:cs="Arial"/>
          <w:b/>
          <w:sz w:val="22"/>
          <w:szCs w:val="22"/>
        </w:rPr>
        <w:t>Adalto José Zago,</w:t>
      </w:r>
      <w:r w:rsidRPr="00C66C21">
        <w:rPr>
          <w:rFonts w:ascii="Arial" w:hAnsi="Arial" w:cs="Arial"/>
          <w:sz w:val="22"/>
          <w:szCs w:val="22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2"/>
          <w:szCs w:val="22"/>
        </w:rPr>
        <w:t>faz saber que a Câmara de Vereadores, aprovou e Ele sanciona e promulga a seguinte Lei:</w:t>
      </w:r>
    </w:p>
    <w:p w:rsidR="00812774" w:rsidRPr="00C66C21" w:rsidRDefault="00812774" w:rsidP="00812774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812774" w:rsidRPr="00C66C21" w:rsidRDefault="00812774" w:rsidP="00812774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C66C21">
        <w:rPr>
          <w:rFonts w:ascii="Arial" w:hAnsi="Arial" w:cs="Arial"/>
          <w:b/>
          <w:bCs/>
          <w:sz w:val="22"/>
          <w:szCs w:val="22"/>
        </w:rPr>
        <w:t xml:space="preserve">Art. 1º. </w:t>
      </w:r>
      <w:r w:rsidRPr="00C66C21">
        <w:rPr>
          <w:rFonts w:ascii="Arial" w:hAnsi="Arial" w:cs="Arial"/>
          <w:bCs/>
          <w:sz w:val="22"/>
          <w:szCs w:val="22"/>
        </w:rPr>
        <w:t xml:space="preserve">Fica autorizado o Poder Executivo Municipal </w:t>
      </w:r>
      <w:r>
        <w:rPr>
          <w:rFonts w:ascii="Arial" w:hAnsi="Arial" w:cs="Arial"/>
          <w:bCs/>
          <w:sz w:val="22"/>
          <w:szCs w:val="22"/>
        </w:rPr>
        <w:t xml:space="preserve">a criar </w:t>
      </w:r>
      <w:r w:rsidRPr="00C66C21">
        <w:rPr>
          <w:rFonts w:ascii="Arial" w:hAnsi="Arial" w:cs="Arial"/>
          <w:bCs/>
          <w:sz w:val="22"/>
          <w:szCs w:val="22"/>
        </w:rPr>
        <w:t>no Orçamento Programa para 2020, a rubrica de Receita Orçamentária</w:t>
      </w:r>
      <w:r w:rsidRPr="00C66C21">
        <w:rPr>
          <w:rFonts w:ascii="Arial" w:hAnsi="Arial" w:cs="Arial"/>
          <w:b/>
          <w:bCs/>
          <w:sz w:val="22"/>
          <w:szCs w:val="22"/>
        </w:rPr>
        <w:t>2.4.1.8.99.1.1.0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C66C21">
        <w:rPr>
          <w:rFonts w:ascii="Arial" w:hAnsi="Arial" w:cs="Arial"/>
          <w:bCs/>
          <w:sz w:val="22"/>
          <w:szCs w:val="22"/>
        </w:rPr>
        <w:t xml:space="preserve">–Outras </w:t>
      </w:r>
      <w:r w:rsidRPr="00C66C21">
        <w:rPr>
          <w:rFonts w:ascii="Arial" w:hAnsi="Arial" w:cs="Arial"/>
          <w:sz w:val="22"/>
          <w:szCs w:val="22"/>
        </w:rPr>
        <w:t>Transferências da União (</w:t>
      </w:r>
      <w:r>
        <w:rPr>
          <w:rFonts w:ascii="Arial" w:hAnsi="Arial" w:cs="Arial"/>
          <w:sz w:val="22"/>
          <w:szCs w:val="22"/>
        </w:rPr>
        <w:t>Retro escavadeira</w:t>
      </w:r>
      <w:r w:rsidRPr="00C66C21">
        <w:rPr>
          <w:rFonts w:ascii="Arial" w:hAnsi="Arial" w:cs="Arial"/>
          <w:sz w:val="22"/>
          <w:szCs w:val="22"/>
        </w:rPr>
        <w:t>)destinado</w:t>
      </w:r>
      <w:r>
        <w:rPr>
          <w:rFonts w:ascii="Arial" w:hAnsi="Arial" w:cs="Arial"/>
          <w:sz w:val="22"/>
          <w:szCs w:val="22"/>
        </w:rPr>
        <w:t xml:space="preserve"> a aquisição de Retro escavadeira Hidráulica para a Secretaria Municipal de Agricultura n</w:t>
      </w:r>
      <w:r w:rsidRPr="00C66C21">
        <w:rPr>
          <w:rFonts w:ascii="Arial" w:hAnsi="Arial" w:cs="Arial"/>
          <w:sz w:val="22"/>
          <w:szCs w:val="22"/>
        </w:rPr>
        <w:t>o valor de R$ 5</w:t>
      </w:r>
      <w:r>
        <w:rPr>
          <w:rFonts w:ascii="Arial" w:hAnsi="Arial" w:cs="Arial"/>
          <w:sz w:val="22"/>
          <w:szCs w:val="22"/>
        </w:rPr>
        <w:t>0</w:t>
      </w:r>
      <w:r w:rsidRPr="00C66C21">
        <w:rPr>
          <w:rFonts w:ascii="Arial" w:hAnsi="Arial" w:cs="Arial"/>
          <w:sz w:val="22"/>
          <w:szCs w:val="22"/>
        </w:rPr>
        <w:t>0.000,00 (</w:t>
      </w:r>
      <w:r>
        <w:rPr>
          <w:rFonts w:ascii="Arial" w:hAnsi="Arial" w:cs="Arial"/>
          <w:bCs/>
          <w:sz w:val="22"/>
          <w:szCs w:val="22"/>
        </w:rPr>
        <w:t>quinhentos</w:t>
      </w:r>
      <w:r w:rsidRPr="00C66C21">
        <w:rPr>
          <w:rFonts w:ascii="Arial" w:hAnsi="Arial" w:cs="Arial"/>
          <w:bCs/>
          <w:sz w:val="22"/>
          <w:szCs w:val="22"/>
        </w:rPr>
        <w:t xml:space="preserve"> mil reais).</w:t>
      </w:r>
    </w:p>
    <w:p w:rsidR="00812774" w:rsidRPr="00C66C21" w:rsidRDefault="00812774" w:rsidP="00812774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bCs/>
          <w:sz w:val="22"/>
          <w:szCs w:val="22"/>
        </w:rPr>
        <w:t>Parágrafo Único.</w:t>
      </w:r>
      <w:r w:rsidRPr="00C66C21">
        <w:rPr>
          <w:rFonts w:ascii="Arial" w:hAnsi="Arial" w:cs="Arial"/>
          <w:bCs/>
          <w:sz w:val="22"/>
          <w:szCs w:val="22"/>
        </w:rPr>
        <w:t xml:space="preserve"> A rubrica de receita </w:t>
      </w:r>
      <w:r w:rsidRPr="00C66C21">
        <w:rPr>
          <w:rFonts w:ascii="Arial" w:hAnsi="Arial" w:cs="Arial"/>
          <w:iCs/>
          <w:sz w:val="22"/>
          <w:szCs w:val="22"/>
        </w:rPr>
        <w:t xml:space="preserve">acolherá </w:t>
      </w:r>
      <w:r w:rsidRPr="00C66C21">
        <w:rPr>
          <w:rFonts w:ascii="Arial" w:hAnsi="Arial" w:cs="Arial"/>
          <w:color w:val="000000"/>
          <w:sz w:val="22"/>
          <w:szCs w:val="22"/>
          <w:shd w:val="clear" w:color="auto" w:fill="FFFFFF"/>
        </w:rPr>
        <w:t>os recursos financeiros vinculados ao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Termo </w:t>
      </w:r>
      <w:r w:rsidRPr="005E3E8B">
        <w:rPr>
          <w:rFonts w:ascii="Arial" w:hAnsi="Arial" w:cs="Arial"/>
          <w:sz w:val="22"/>
          <w:szCs w:val="22"/>
        </w:rPr>
        <w:t>de Convênio Nº 890487/2019</w:t>
      </w:r>
      <w:r w:rsidRPr="00C66C21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firmado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C66C2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entre este Município</w:t>
      </w:r>
      <w:r>
        <w:rPr>
          <w:rFonts w:ascii="Arial" w:hAnsi="Arial" w:cs="Arial"/>
          <w:sz w:val="22"/>
          <w:szCs w:val="22"/>
        </w:rPr>
        <w:t xml:space="preserve"> e o Ministério de Desenvolvimento Regional – SUDAM Superintendência de Desenvolvimento da Amazônia</w:t>
      </w:r>
      <w:r w:rsidRPr="00C66C21">
        <w:rPr>
          <w:rFonts w:ascii="Arial" w:hAnsi="Arial" w:cs="Arial"/>
          <w:sz w:val="22"/>
          <w:szCs w:val="22"/>
        </w:rPr>
        <w:t>.</w:t>
      </w:r>
    </w:p>
    <w:p w:rsidR="00812774" w:rsidRPr="00C66C21" w:rsidRDefault="00812774" w:rsidP="008127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b/>
          <w:bCs/>
          <w:sz w:val="22"/>
          <w:szCs w:val="22"/>
        </w:rPr>
        <w:t xml:space="preserve">Metas Financeiras: </w:t>
      </w:r>
      <w:r w:rsidRPr="00C66C21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520.000,00</w:t>
      </w:r>
    </w:p>
    <w:p w:rsidR="00812774" w:rsidRPr="00C66C21" w:rsidRDefault="00812774" w:rsidP="008127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Fonte de Recursos:</w:t>
      </w:r>
      <w:r w:rsidRPr="00C66C21">
        <w:rPr>
          <w:rFonts w:ascii="Arial" w:hAnsi="Arial" w:cs="Arial"/>
          <w:sz w:val="22"/>
          <w:szCs w:val="22"/>
        </w:rPr>
        <w:t xml:space="preserve"> 01.24.00 - Transferência de Convênios Outros - União</w:t>
      </w:r>
    </w:p>
    <w:p w:rsidR="00812774" w:rsidRPr="00C66C21" w:rsidRDefault="00812774" w:rsidP="00812774">
      <w:pPr>
        <w:pStyle w:val="Recuodecorpodetexto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12774" w:rsidRPr="00C66C21" w:rsidRDefault="00812774" w:rsidP="00812774">
      <w:pPr>
        <w:pStyle w:val="Recuodecorpodetex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 xml:space="preserve">Art. 2º - </w:t>
      </w:r>
      <w:r w:rsidRPr="00C66C21">
        <w:rPr>
          <w:rFonts w:ascii="Arial" w:hAnsi="Arial" w:cs="Arial"/>
          <w:sz w:val="22"/>
          <w:szCs w:val="22"/>
        </w:rPr>
        <w:t xml:space="preserve">Fica o Chefe do Poder Executivo Municipal autorizado </w:t>
      </w:r>
      <w:r>
        <w:rPr>
          <w:rFonts w:ascii="Arial" w:hAnsi="Arial" w:cs="Arial"/>
          <w:sz w:val="22"/>
          <w:szCs w:val="22"/>
        </w:rPr>
        <w:t xml:space="preserve">a Suplementar Orçamentariamente o valor de </w:t>
      </w:r>
      <w:r w:rsidRPr="00C66C21">
        <w:rPr>
          <w:rFonts w:ascii="Arial" w:hAnsi="Arial" w:cs="Arial"/>
          <w:sz w:val="22"/>
          <w:szCs w:val="22"/>
        </w:rPr>
        <w:t>R$ 5</w:t>
      </w:r>
      <w:r>
        <w:rPr>
          <w:rFonts w:ascii="Arial" w:hAnsi="Arial" w:cs="Arial"/>
          <w:sz w:val="22"/>
          <w:szCs w:val="22"/>
        </w:rPr>
        <w:t>0</w:t>
      </w:r>
      <w:r w:rsidRPr="00C66C21">
        <w:rPr>
          <w:rFonts w:ascii="Arial" w:hAnsi="Arial" w:cs="Arial"/>
          <w:sz w:val="22"/>
          <w:szCs w:val="22"/>
        </w:rPr>
        <w:t>0.000,00 (</w:t>
      </w:r>
      <w:r>
        <w:rPr>
          <w:rFonts w:ascii="Arial" w:hAnsi="Arial" w:cs="Arial"/>
          <w:bCs/>
          <w:sz w:val="22"/>
          <w:szCs w:val="22"/>
        </w:rPr>
        <w:t>quinhentos</w:t>
      </w:r>
      <w:r w:rsidRPr="00C66C21">
        <w:rPr>
          <w:rFonts w:ascii="Arial" w:hAnsi="Arial" w:cs="Arial"/>
          <w:bCs/>
          <w:sz w:val="22"/>
          <w:szCs w:val="22"/>
        </w:rPr>
        <w:t xml:space="preserve"> mil reais)</w:t>
      </w:r>
      <w:r w:rsidRPr="00C66C21">
        <w:rPr>
          <w:rFonts w:ascii="Arial" w:hAnsi="Arial" w:cs="Arial"/>
          <w:sz w:val="22"/>
          <w:szCs w:val="22"/>
        </w:rPr>
        <w:t xml:space="preserve">, conforme disposto no artigo 43, Parágrafo 1º, Inciso </w:t>
      </w:r>
      <w:r>
        <w:rPr>
          <w:rFonts w:ascii="Arial" w:hAnsi="Arial" w:cs="Arial"/>
          <w:sz w:val="22"/>
          <w:szCs w:val="22"/>
        </w:rPr>
        <w:t>I</w:t>
      </w:r>
      <w:r w:rsidRPr="00C66C21">
        <w:rPr>
          <w:rFonts w:ascii="Arial" w:hAnsi="Arial" w:cs="Arial"/>
          <w:sz w:val="22"/>
          <w:szCs w:val="22"/>
        </w:rPr>
        <w:t>I, da Lei Federal nº 4.320/64,</w:t>
      </w:r>
      <w:r>
        <w:rPr>
          <w:rFonts w:ascii="Arial" w:hAnsi="Arial" w:cs="Arial"/>
          <w:sz w:val="22"/>
          <w:szCs w:val="22"/>
        </w:rPr>
        <w:t xml:space="preserve">por excesso de arrecadação, </w:t>
      </w:r>
      <w:r w:rsidRPr="00C66C21">
        <w:rPr>
          <w:rFonts w:ascii="Arial" w:hAnsi="Arial" w:cs="Arial"/>
          <w:sz w:val="22"/>
          <w:szCs w:val="22"/>
        </w:rPr>
        <w:t xml:space="preserve">destinados a Secretaria Municipal de </w:t>
      </w:r>
      <w:r>
        <w:rPr>
          <w:rFonts w:ascii="Arial" w:hAnsi="Arial" w:cs="Arial"/>
          <w:sz w:val="22"/>
          <w:szCs w:val="22"/>
        </w:rPr>
        <w:t>Agricultura</w:t>
      </w:r>
      <w:r w:rsidRPr="00C66C21">
        <w:rPr>
          <w:rFonts w:ascii="Arial" w:hAnsi="Arial" w:cs="Arial"/>
          <w:sz w:val="22"/>
          <w:szCs w:val="22"/>
        </w:rPr>
        <w:t>, a seguinte funcional programática:</w:t>
      </w:r>
    </w:p>
    <w:p w:rsidR="00812774" w:rsidRPr="00C66C21" w:rsidRDefault="00812774" w:rsidP="0081277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</w:t>
      </w:r>
      <w:r w:rsidRPr="00C66C21">
        <w:rPr>
          <w:rFonts w:ascii="Arial" w:hAnsi="Arial" w:cs="Arial"/>
          <w:sz w:val="22"/>
          <w:szCs w:val="22"/>
        </w:rPr>
        <w:t xml:space="preserve">. Secretária Municipal de </w:t>
      </w:r>
      <w:r>
        <w:rPr>
          <w:rFonts w:ascii="Arial" w:hAnsi="Arial" w:cs="Arial"/>
          <w:sz w:val="22"/>
          <w:szCs w:val="22"/>
        </w:rPr>
        <w:t>Agricultura e Desenvolvimento Econômico</w:t>
      </w:r>
    </w:p>
    <w:p w:rsidR="00812774" w:rsidRPr="00C66C21" w:rsidRDefault="00812774" w:rsidP="0081277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01. Administração Geral d</w:t>
      </w:r>
      <w:r>
        <w:rPr>
          <w:rFonts w:ascii="Arial" w:hAnsi="Arial" w:cs="Arial"/>
          <w:sz w:val="22"/>
          <w:szCs w:val="22"/>
        </w:rPr>
        <w:t>a Sec.Agricultura e Desenvolvimento Econômico</w:t>
      </w:r>
    </w:p>
    <w:p w:rsidR="00812774" w:rsidRPr="00C66C21" w:rsidRDefault="00812774" w:rsidP="0081277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Agricultura</w:t>
      </w:r>
    </w:p>
    <w:p w:rsidR="00812774" w:rsidRPr="00C66C21" w:rsidRDefault="00812774" w:rsidP="0081277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Administração Geral</w:t>
      </w:r>
    </w:p>
    <w:p w:rsidR="00812774" w:rsidRPr="00C66C21" w:rsidRDefault="00812774" w:rsidP="0081277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15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Apoio ao Produtor Rural</w:t>
      </w:r>
    </w:p>
    <w:p w:rsidR="00812774" w:rsidRPr="00C66C21" w:rsidRDefault="00812774" w:rsidP="0081277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20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Aquisição de Veículos Máquinas e Equipamentos diversos Agricultura</w:t>
      </w:r>
    </w:p>
    <w:p w:rsidR="00812774" w:rsidRPr="00C66C21" w:rsidRDefault="00812774" w:rsidP="00812774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4.4.90.5</w:t>
      </w:r>
      <w:r>
        <w:rPr>
          <w:rFonts w:ascii="Arial" w:hAnsi="Arial" w:cs="Arial"/>
          <w:b/>
          <w:sz w:val="22"/>
          <w:szCs w:val="22"/>
        </w:rPr>
        <w:t>2</w:t>
      </w:r>
      <w:r w:rsidRPr="00C66C21">
        <w:rPr>
          <w:rFonts w:ascii="Arial" w:hAnsi="Arial" w:cs="Arial"/>
          <w:b/>
          <w:sz w:val="22"/>
          <w:szCs w:val="22"/>
        </w:rPr>
        <w:t xml:space="preserve">.00 – </w:t>
      </w:r>
      <w:r>
        <w:rPr>
          <w:rFonts w:ascii="Arial" w:hAnsi="Arial" w:cs="Arial"/>
          <w:b/>
          <w:sz w:val="22"/>
          <w:szCs w:val="22"/>
        </w:rPr>
        <w:t xml:space="preserve">Equipamentos e Material Permanente </w:t>
      </w:r>
      <w:r w:rsidRPr="00C66C21">
        <w:rPr>
          <w:rFonts w:ascii="Arial" w:hAnsi="Arial" w:cs="Arial"/>
          <w:b/>
          <w:sz w:val="22"/>
          <w:szCs w:val="22"/>
        </w:rPr>
        <w:t>R$ 5</w:t>
      </w:r>
      <w:r>
        <w:rPr>
          <w:rFonts w:ascii="Arial" w:hAnsi="Arial" w:cs="Arial"/>
          <w:b/>
          <w:sz w:val="22"/>
          <w:szCs w:val="22"/>
        </w:rPr>
        <w:t>0</w:t>
      </w:r>
      <w:r w:rsidRPr="00C66C21">
        <w:rPr>
          <w:rFonts w:ascii="Arial" w:hAnsi="Arial" w:cs="Arial"/>
          <w:b/>
          <w:sz w:val="22"/>
          <w:szCs w:val="22"/>
        </w:rPr>
        <w:t>0.000,00</w:t>
      </w:r>
    </w:p>
    <w:p w:rsidR="00812774" w:rsidRDefault="00812774" w:rsidP="0081277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8666E0">
        <w:rPr>
          <w:rFonts w:ascii="Arial" w:hAnsi="Arial" w:cs="Arial"/>
          <w:b/>
          <w:bCs/>
          <w:sz w:val="22"/>
          <w:szCs w:val="22"/>
        </w:rPr>
        <w:t>Meta Financeira:</w:t>
      </w:r>
      <w:r>
        <w:rPr>
          <w:rFonts w:ascii="Arial" w:hAnsi="Arial" w:cs="Arial"/>
          <w:sz w:val="22"/>
          <w:szCs w:val="22"/>
        </w:rPr>
        <w:t xml:space="preserve"> R$ 520.000,00</w:t>
      </w:r>
    </w:p>
    <w:p w:rsidR="00812774" w:rsidRPr="008666E0" w:rsidRDefault="00812774" w:rsidP="0081277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6E0">
        <w:rPr>
          <w:rFonts w:ascii="Arial" w:hAnsi="Arial" w:cs="Arial"/>
          <w:b/>
          <w:bCs/>
          <w:sz w:val="22"/>
          <w:szCs w:val="22"/>
        </w:rPr>
        <w:t>Fonte:</w:t>
      </w:r>
      <w:r w:rsidRPr="00C66C21">
        <w:rPr>
          <w:rFonts w:ascii="Arial" w:hAnsi="Arial" w:cs="Arial"/>
          <w:sz w:val="22"/>
          <w:szCs w:val="22"/>
        </w:rPr>
        <w:t xml:space="preserve"> 0.1.24.00.00 - Transferência de Recursos União -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Outros Convênio</w:t>
      </w:r>
    </w:p>
    <w:p w:rsidR="00812774" w:rsidRPr="00C66C21" w:rsidRDefault="00812774" w:rsidP="00812774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812774" w:rsidRPr="00C66C21" w:rsidRDefault="00812774" w:rsidP="00812774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 xml:space="preserve">Art. 3º </w:t>
      </w:r>
      <w:r w:rsidRPr="00C66C21">
        <w:rPr>
          <w:rFonts w:ascii="Arial" w:hAnsi="Arial" w:cs="Arial"/>
          <w:sz w:val="22"/>
          <w:szCs w:val="22"/>
        </w:rPr>
        <w:t>- Esta Lei entrará em vigor na data de sua publicação, revogando-se as disposições em contrário.</w:t>
      </w:r>
    </w:p>
    <w:p w:rsidR="00812774" w:rsidRDefault="00812774" w:rsidP="00812774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812774" w:rsidRPr="00C66C21" w:rsidRDefault="00812774" w:rsidP="00812774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812774" w:rsidRPr="00C66C21" w:rsidRDefault="00812774" w:rsidP="00812774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Apiacás-MT, </w:t>
      </w:r>
      <w:r>
        <w:rPr>
          <w:rFonts w:ascii="Arial" w:hAnsi="Arial" w:cs="Arial"/>
          <w:sz w:val="22"/>
          <w:szCs w:val="22"/>
        </w:rPr>
        <w:t>13</w:t>
      </w:r>
      <w:r w:rsidRPr="00C66C21">
        <w:rPr>
          <w:rFonts w:ascii="Arial" w:hAnsi="Arial" w:cs="Arial"/>
          <w:sz w:val="22"/>
          <w:szCs w:val="22"/>
        </w:rPr>
        <w:t xml:space="preserve"> de fevereiro de 2.020.</w:t>
      </w:r>
    </w:p>
    <w:p w:rsidR="00812774" w:rsidRDefault="00812774" w:rsidP="00812774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812774" w:rsidRPr="00C66C21" w:rsidRDefault="00812774" w:rsidP="00812774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812774" w:rsidRDefault="00812774" w:rsidP="00812774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812774" w:rsidRPr="00C66C21" w:rsidRDefault="00812774" w:rsidP="00812774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Adalto José Zago</w:t>
      </w:r>
    </w:p>
    <w:p w:rsidR="00812774" w:rsidRPr="00C66C21" w:rsidRDefault="00812774" w:rsidP="00812774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Prefeito Municipal</w:t>
      </w:r>
    </w:p>
    <w:p w:rsidR="00812774" w:rsidRPr="00C66C21" w:rsidRDefault="00812774" w:rsidP="00812774">
      <w:pPr>
        <w:rPr>
          <w:rFonts w:ascii="Arial" w:hAnsi="Arial" w:cs="Arial"/>
          <w:b/>
          <w:sz w:val="22"/>
          <w:szCs w:val="22"/>
        </w:rPr>
      </w:pPr>
    </w:p>
    <w:p w:rsidR="00812774" w:rsidRPr="00C66C21" w:rsidRDefault="00812774" w:rsidP="00812774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812774" w:rsidRPr="00C66C21" w:rsidRDefault="00812774" w:rsidP="00812774">
      <w:pPr>
        <w:pStyle w:val="Recuodecorpodetexto"/>
        <w:tabs>
          <w:tab w:val="left" w:pos="-141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812774" w:rsidRDefault="00812774" w:rsidP="00812774">
      <w:pPr>
        <w:pStyle w:val="Recuodecorpodetexto"/>
        <w:tabs>
          <w:tab w:val="left" w:pos="-141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812774" w:rsidRDefault="00812774" w:rsidP="00812774">
      <w:pPr>
        <w:jc w:val="center"/>
        <w:rPr>
          <w:rFonts w:ascii="Arial" w:hAnsi="Arial" w:cs="Arial"/>
          <w:b/>
          <w:sz w:val="22"/>
          <w:szCs w:val="22"/>
        </w:rPr>
      </w:pPr>
    </w:p>
    <w:sectPr w:rsidR="00812774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2E6" w:rsidRDefault="004102E6" w:rsidP="00812774">
      <w:r>
        <w:separator/>
      </w:r>
    </w:p>
  </w:endnote>
  <w:endnote w:type="continuationSeparator" w:id="1">
    <w:p w:rsidR="004102E6" w:rsidRDefault="004102E6" w:rsidP="0081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4102E6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4102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2E6" w:rsidRDefault="004102E6" w:rsidP="00812774">
      <w:r>
        <w:separator/>
      </w:r>
    </w:p>
  </w:footnote>
  <w:footnote w:type="continuationSeparator" w:id="1">
    <w:p w:rsidR="004102E6" w:rsidRDefault="004102E6" w:rsidP="00812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4102E6">
    <w:pPr>
      <w:pStyle w:val="Cabealho"/>
    </w:pPr>
  </w:p>
  <w:p w:rsidR="005816C4" w:rsidRDefault="004102E6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4102E6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GESTÃO: 2017 - 2020</w:t>
    </w:r>
  </w:p>
  <w:p w:rsidR="005816C4" w:rsidRDefault="004102E6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4102E6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774"/>
    <w:rsid w:val="004102E6"/>
    <w:rsid w:val="00812774"/>
    <w:rsid w:val="00ED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2774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27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127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7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1277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27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127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27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127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7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127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127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8127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2020-02-13T16:23:00Z</dcterms:created>
  <dcterms:modified xsi:type="dcterms:W3CDTF">2020-02-13T16:32:00Z</dcterms:modified>
</cp:coreProperties>
</file>