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D8F" w:rsidRPr="00C66C21" w:rsidRDefault="009F0D8F" w:rsidP="009F0D8F">
      <w:pPr>
        <w:pStyle w:val="Ttulo1"/>
        <w:suppressAutoHyphens/>
        <w:rPr>
          <w:rFonts w:ascii="Arial" w:hAnsi="Arial" w:cs="Arial"/>
          <w:sz w:val="22"/>
          <w:szCs w:val="22"/>
        </w:rPr>
      </w:pPr>
      <w:r w:rsidRPr="00C66C21">
        <w:rPr>
          <w:rFonts w:ascii="Arial" w:hAnsi="Arial" w:cs="Arial"/>
          <w:sz w:val="22"/>
          <w:szCs w:val="22"/>
        </w:rPr>
        <w:t>LEI</w:t>
      </w:r>
      <w:r>
        <w:rPr>
          <w:rFonts w:ascii="Arial" w:hAnsi="Arial" w:cs="Arial"/>
          <w:sz w:val="22"/>
          <w:szCs w:val="22"/>
        </w:rPr>
        <w:t xml:space="preserve"> MUNICIPAL</w:t>
      </w:r>
      <w:r w:rsidRPr="00C66C21">
        <w:rPr>
          <w:rFonts w:ascii="Arial" w:hAnsi="Arial" w:cs="Arial"/>
          <w:sz w:val="22"/>
          <w:szCs w:val="22"/>
        </w:rPr>
        <w:t xml:space="preserve"> Nº. </w:t>
      </w:r>
      <w:r>
        <w:rPr>
          <w:rFonts w:ascii="Arial" w:hAnsi="Arial" w:cs="Arial"/>
          <w:sz w:val="22"/>
          <w:szCs w:val="22"/>
        </w:rPr>
        <w:t>1134</w:t>
      </w:r>
      <w:r w:rsidRPr="00C66C21">
        <w:rPr>
          <w:rFonts w:ascii="Arial" w:hAnsi="Arial" w:cs="Arial"/>
          <w:sz w:val="22"/>
          <w:szCs w:val="22"/>
        </w:rPr>
        <w:t>/2020.</w:t>
      </w:r>
    </w:p>
    <w:p w:rsidR="009F0D8F" w:rsidRPr="00C66C21" w:rsidRDefault="009F0D8F" w:rsidP="009F0D8F">
      <w:pPr>
        <w:pStyle w:val="Recuodecorpodetexto"/>
        <w:spacing w:after="0"/>
        <w:ind w:left="2835"/>
        <w:jc w:val="both"/>
        <w:rPr>
          <w:rFonts w:ascii="Arial" w:hAnsi="Arial" w:cs="Arial"/>
          <w:b/>
          <w:sz w:val="22"/>
          <w:szCs w:val="22"/>
        </w:rPr>
      </w:pPr>
    </w:p>
    <w:p w:rsidR="009F0D8F" w:rsidRPr="00C66C21" w:rsidRDefault="009F0D8F" w:rsidP="009F0D8F">
      <w:pPr>
        <w:pStyle w:val="Recuodecorpodetexto"/>
        <w:spacing w:after="0"/>
        <w:ind w:left="2835"/>
        <w:jc w:val="both"/>
        <w:rPr>
          <w:rFonts w:ascii="Arial" w:hAnsi="Arial" w:cs="Arial"/>
          <w:sz w:val="22"/>
          <w:szCs w:val="22"/>
        </w:rPr>
      </w:pPr>
      <w:r w:rsidRPr="00C66C21">
        <w:rPr>
          <w:rFonts w:ascii="Arial" w:hAnsi="Arial" w:cs="Arial"/>
          <w:b/>
          <w:sz w:val="22"/>
          <w:szCs w:val="22"/>
        </w:rPr>
        <w:t>SÚMULA</w:t>
      </w:r>
      <w:r w:rsidRPr="00C66C21">
        <w:rPr>
          <w:rFonts w:ascii="Arial" w:hAnsi="Arial" w:cs="Arial"/>
          <w:sz w:val="22"/>
          <w:szCs w:val="22"/>
        </w:rPr>
        <w:t xml:space="preserve">: Autoriza a </w:t>
      </w:r>
      <w:r>
        <w:rPr>
          <w:rFonts w:ascii="Arial" w:hAnsi="Arial" w:cs="Arial"/>
          <w:sz w:val="22"/>
          <w:szCs w:val="22"/>
        </w:rPr>
        <w:t xml:space="preserve">Suplementação Orçamentária </w:t>
      </w:r>
      <w:r w:rsidRPr="00C66C21">
        <w:rPr>
          <w:rFonts w:ascii="Arial" w:hAnsi="Arial" w:cs="Arial"/>
          <w:sz w:val="22"/>
          <w:szCs w:val="22"/>
        </w:rPr>
        <w:t xml:space="preserve">por Excesso de Arrecadação vinculado ao </w:t>
      </w:r>
      <w:r>
        <w:rPr>
          <w:rFonts w:ascii="Arial" w:hAnsi="Arial" w:cs="Arial"/>
          <w:sz w:val="22"/>
          <w:szCs w:val="22"/>
        </w:rPr>
        <w:t>Contrato de Repasse nº 880116/2018/SUDECO/CAIXA</w:t>
      </w:r>
      <w:r w:rsidRPr="00C66C21">
        <w:rPr>
          <w:rFonts w:ascii="Arial" w:hAnsi="Arial" w:cs="Arial"/>
          <w:sz w:val="22"/>
          <w:szCs w:val="22"/>
        </w:rPr>
        <w:t xml:space="preserve">, para atender </w:t>
      </w:r>
      <w:r>
        <w:rPr>
          <w:rFonts w:ascii="Arial" w:hAnsi="Arial" w:cs="Arial"/>
          <w:sz w:val="22"/>
          <w:szCs w:val="22"/>
        </w:rPr>
        <w:t>Obras de Pavimentação Asfáltica para atender a secretaria de Infraestrutura</w:t>
      </w:r>
      <w:r w:rsidRPr="00C66C21">
        <w:rPr>
          <w:rFonts w:ascii="Arial" w:hAnsi="Arial" w:cs="Arial"/>
          <w:sz w:val="22"/>
          <w:szCs w:val="22"/>
        </w:rPr>
        <w:t>, e dá outras providências.</w:t>
      </w:r>
    </w:p>
    <w:p w:rsidR="009F0D8F" w:rsidRPr="00C66C21" w:rsidRDefault="009F0D8F" w:rsidP="009F0D8F">
      <w:pPr>
        <w:pStyle w:val="Recuodecorpodetexto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:rsidR="009F0D8F" w:rsidRPr="00C66C21" w:rsidRDefault="009F0D8F" w:rsidP="009F0D8F">
      <w:pPr>
        <w:pStyle w:val="Recuodecorpodetexto"/>
        <w:spacing w:after="0"/>
        <w:ind w:left="0" w:firstLine="708"/>
        <w:jc w:val="both"/>
        <w:rPr>
          <w:rFonts w:ascii="Arial" w:hAnsi="Arial" w:cs="Arial"/>
          <w:sz w:val="22"/>
          <w:szCs w:val="22"/>
        </w:rPr>
      </w:pPr>
      <w:r w:rsidRPr="00C66C21">
        <w:rPr>
          <w:rFonts w:ascii="Arial" w:hAnsi="Arial" w:cs="Arial"/>
          <w:sz w:val="22"/>
          <w:szCs w:val="22"/>
        </w:rPr>
        <w:t xml:space="preserve">O Senhor </w:t>
      </w:r>
      <w:proofErr w:type="spellStart"/>
      <w:r w:rsidRPr="00C66C21">
        <w:rPr>
          <w:rFonts w:ascii="Arial" w:hAnsi="Arial" w:cs="Arial"/>
          <w:b/>
          <w:sz w:val="22"/>
          <w:szCs w:val="22"/>
        </w:rPr>
        <w:t>Adalto</w:t>
      </w:r>
      <w:proofErr w:type="spellEnd"/>
      <w:r w:rsidRPr="00C66C21">
        <w:rPr>
          <w:rFonts w:ascii="Arial" w:hAnsi="Arial" w:cs="Arial"/>
          <w:b/>
          <w:sz w:val="22"/>
          <w:szCs w:val="22"/>
        </w:rPr>
        <w:t xml:space="preserve"> José </w:t>
      </w:r>
      <w:proofErr w:type="spellStart"/>
      <w:r w:rsidRPr="00C66C21">
        <w:rPr>
          <w:rFonts w:ascii="Arial" w:hAnsi="Arial" w:cs="Arial"/>
          <w:b/>
          <w:sz w:val="22"/>
          <w:szCs w:val="22"/>
        </w:rPr>
        <w:t>Zago</w:t>
      </w:r>
      <w:proofErr w:type="spellEnd"/>
      <w:r w:rsidRPr="00C66C21">
        <w:rPr>
          <w:rFonts w:ascii="Arial" w:hAnsi="Arial" w:cs="Arial"/>
          <w:b/>
          <w:sz w:val="22"/>
          <w:szCs w:val="22"/>
        </w:rPr>
        <w:t>,</w:t>
      </w:r>
      <w:r w:rsidRPr="00C66C21">
        <w:rPr>
          <w:rFonts w:ascii="Arial" w:hAnsi="Arial" w:cs="Arial"/>
          <w:sz w:val="22"/>
          <w:szCs w:val="22"/>
        </w:rPr>
        <w:t xml:space="preserve"> Prefeito Municipal de Apiacás, Estado de Mato Grosso, no uso de suas atribuições legais, e ainda, com fulcro na Lei Orgânica do Município, </w:t>
      </w:r>
      <w:r>
        <w:rPr>
          <w:rFonts w:ascii="Arial" w:hAnsi="Arial" w:cs="Arial"/>
          <w:sz w:val="22"/>
          <w:szCs w:val="22"/>
        </w:rPr>
        <w:t>faz saber que a Câmara de Vereadores, aprovou e Ele sanciona e promulga a seguinte Lei:</w:t>
      </w:r>
    </w:p>
    <w:p w:rsidR="009F0D8F" w:rsidRPr="00C66C21" w:rsidRDefault="009F0D8F" w:rsidP="009F0D8F">
      <w:pPr>
        <w:pStyle w:val="Recuodecorpodetexto"/>
        <w:spacing w:after="0"/>
        <w:ind w:left="0"/>
        <w:rPr>
          <w:rFonts w:ascii="Arial" w:hAnsi="Arial" w:cs="Arial"/>
          <w:sz w:val="22"/>
          <w:szCs w:val="22"/>
        </w:rPr>
      </w:pPr>
    </w:p>
    <w:p w:rsidR="009F0D8F" w:rsidRPr="00EE593D" w:rsidRDefault="009F0D8F" w:rsidP="009F0D8F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EE593D">
        <w:rPr>
          <w:rFonts w:ascii="Arial" w:hAnsi="Arial" w:cs="Arial"/>
          <w:b/>
          <w:bCs/>
          <w:sz w:val="22"/>
          <w:szCs w:val="22"/>
        </w:rPr>
        <w:t xml:space="preserve">Art. 1º. </w:t>
      </w:r>
      <w:r w:rsidRPr="00EE593D">
        <w:rPr>
          <w:rFonts w:ascii="Arial" w:hAnsi="Arial" w:cs="Arial"/>
          <w:bCs/>
          <w:sz w:val="22"/>
          <w:szCs w:val="22"/>
        </w:rPr>
        <w:t>Fica autorizado o Poder Executivo Municipal a criar no Orçamento Programa para 2020, a rubrica de Receita Orçamentária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E593D">
        <w:rPr>
          <w:rFonts w:ascii="Arial" w:hAnsi="Arial" w:cs="Arial"/>
          <w:b/>
          <w:bCs/>
          <w:sz w:val="22"/>
          <w:szCs w:val="22"/>
        </w:rPr>
        <w:t>2.4.1.8.99.1.1.0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EE593D">
        <w:rPr>
          <w:rFonts w:ascii="Arial" w:hAnsi="Arial" w:cs="Arial"/>
          <w:bCs/>
          <w:sz w:val="22"/>
          <w:szCs w:val="22"/>
        </w:rPr>
        <w:t xml:space="preserve">–Outras </w:t>
      </w:r>
      <w:r w:rsidRPr="00EE593D">
        <w:rPr>
          <w:rFonts w:ascii="Arial" w:hAnsi="Arial" w:cs="Arial"/>
          <w:sz w:val="22"/>
          <w:szCs w:val="22"/>
        </w:rPr>
        <w:t>Transferências da União (</w:t>
      </w:r>
      <w:r>
        <w:rPr>
          <w:rFonts w:ascii="Arial" w:hAnsi="Arial" w:cs="Arial"/>
          <w:sz w:val="22"/>
          <w:szCs w:val="22"/>
        </w:rPr>
        <w:t>Pavimentação Asfáltica</w:t>
      </w:r>
      <w:r w:rsidRPr="00EE593D">
        <w:rPr>
          <w:rFonts w:ascii="Arial" w:hAnsi="Arial" w:cs="Arial"/>
          <w:sz w:val="22"/>
          <w:szCs w:val="22"/>
        </w:rPr>
        <w:t xml:space="preserve">) destinados a </w:t>
      </w:r>
      <w:r>
        <w:rPr>
          <w:rFonts w:ascii="Arial" w:hAnsi="Arial" w:cs="Arial"/>
          <w:sz w:val="22"/>
          <w:szCs w:val="22"/>
        </w:rPr>
        <w:t xml:space="preserve">construção de Pavimentação Asfáltica na </w:t>
      </w:r>
      <w:proofErr w:type="gramStart"/>
      <w:r>
        <w:rPr>
          <w:rFonts w:ascii="Arial" w:hAnsi="Arial" w:cs="Arial"/>
          <w:sz w:val="22"/>
          <w:szCs w:val="22"/>
        </w:rPr>
        <w:t>Av.</w:t>
      </w:r>
      <w:proofErr w:type="gramEnd"/>
      <w:r>
        <w:rPr>
          <w:rFonts w:ascii="Arial" w:hAnsi="Arial" w:cs="Arial"/>
          <w:sz w:val="22"/>
          <w:szCs w:val="22"/>
        </w:rPr>
        <w:t xml:space="preserve"> dos Evangélicos </w:t>
      </w:r>
      <w:r w:rsidRPr="00EE593D">
        <w:rPr>
          <w:rFonts w:ascii="Arial" w:hAnsi="Arial" w:cs="Arial"/>
          <w:sz w:val="22"/>
          <w:szCs w:val="22"/>
        </w:rPr>
        <w:t xml:space="preserve">para a Secretaria Municipal de </w:t>
      </w:r>
      <w:r>
        <w:rPr>
          <w:rFonts w:ascii="Arial" w:hAnsi="Arial" w:cs="Arial"/>
          <w:sz w:val="22"/>
          <w:szCs w:val="22"/>
        </w:rPr>
        <w:t xml:space="preserve">Infraestrutura </w:t>
      </w:r>
      <w:r w:rsidRPr="00EE593D">
        <w:rPr>
          <w:rFonts w:ascii="Arial" w:hAnsi="Arial" w:cs="Arial"/>
          <w:sz w:val="22"/>
          <w:szCs w:val="22"/>
        </w:rPr>
        <w:t>no valor de R$ 3</w:t>
      </w:r>
      <w:r>
        <w:rPr>
          <w:rFonts w:ascii="Arial" w:hAnsi="Arial" w:cs="Arial"/>
          <w:sz w:val="22"/>
          <w:szCs w:val="22"/>
        </w:rPr>
        <w:t>5</w:t>
      </w:r>
      <w:r w:rsidRPr="00EE593D">
        <w:rPr>
          <w:rFonts w:ascii="Arial" w:hAnsi="Arial" w:cs="Arial"/>
          <w:sz w:val="22"/>
          <w:szCs w:val="22"/>
        </w:rPr>
        <w:t>0.000,00 (</w:t>
      </w:r>
      <w:r w:rsidRPr="00EE593D">
        <w:rPr>
          <w:rFonts w:ascii="Arial" w:hAnsi="Arial" w:cs="Arial"/>
          <w:bCs/>
          <w:sz w:val="22"/>
          <w:szCs w:val="22"/>
        </w:rPr>
        <w:t>trezentos</w:t>
      </w:r>
      <w:r>
        <w:rPr>
          <w:rFonts w:ascii="Arial" w:hAnsi="Arial" w:cs="Arial"/>
          <w:bCs/>
          <w:sz w:val="22"/>
          <w:szCs w:val="22"/>
        </w:rPr>
        <w:t xml:space="preserve"> e cinquenta </w:t>
      </w:r>
      <w:r w:rsidRPr="00EE593D">
        <w:rPr>
          <w:rFonts w:ascii="Arial" w:hAnsi="Arial" w:cs="Arial"/>
          <w:bCs/>
          <w:sz w:val="22"/>
          <w:szCs w:val="22"/>
        </w:rPr>
        <w:t>mil reais).</w:t>
      </w:r>
    </w:p>
    <w:p w:rsidR="009F0D8F" w:rsidRPr="00EE593D" w:rsidRDefault="009F0D8F" w:rsidP="009F0D8F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EE593D">
        <w:rPr>
          <w:rFonts w:ascii="Arial" w:hAnsi="Arial" w:cs="Arial"/>
          <w:b/>
          <w:bCs/>
          <w:sz w:val="22"/>
          <w:szCs w:val="22"/>
        </w:rPr>
        <w:t>Parágrafo Único.</w:t>
      </w:r>
      <w:r w:rsidRPr="00EE593D">
        <w:rPr>
          <w:rFonts w:ascii="Arial" w:hAnsi="Arial" w:cs="Arial"/>
          <w:bCs/>
          <w:sz w:val="22"/>
          <w:szCs w:val="22"/>
        </w:rPr>
        <w:t xml:space="preserve"> A rubrica de receita </w:t>
      </w:r>
      <w:r w:rsidRPr="00EE593D">
        <w:rPr>
          <w:rFonts w:ascii="Arial" w:hAnsi="Arial" w:cs="Arial"/>
          <w:iCs/>
          <w:sz w:val="22"/>
          <w:szCs w:val="22"/>
        </w:rPr>
        <w:t xml:space="preserve">acolherá </w:t>
      </w:r>
      <w:r w:rsidRPr="00EE593D">
        <w:rPr>
          <w:rFonts w:ascii="Arial" w:hAnsi="Arial" w:cs="Arial"/>
          <w:color w:val="000000"/>
          <w:sz w:val="22"/>
          <w:szCs w:val="22"/>
          <w:shd w:val="clear" w:color="auto" w:fill="FFFFFF"/>
        </w:rPr>
        <w:t>os recursos financeiros vinculados ao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EE593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Termo de </w:t>
      </w:r>
      <w:r>
        <w:rPr>
          <w:rFonts w:ascii="Arial" w:hAnsi="Arial" w:cs="Arial"/>
          <w:sz w:val="22"/>
          <w:szCs w:val="22"/>
        </w:rPr>
        <w:t>Contrato de Repasse nº 880116/2018/SUDECO/</w:t>
      </w:r>
      <w:proofErr w:type="gramStart"/>
      <w:r>
        <w:rPr>
          <w:rFonts w:ascii="Arial" w:hAnsi="Arial" w:cs="Arial"/>
          <w:sz w:val="22"/>
          <w:szCs w:val="22"/>
        </w:rPr>
        <w:t>CAIXA,</w:t>
      </w:r>
      <w:proofErr w:type="gramEnd"/>
      <w:r w:rsidRPr="00EE593D">
        <w:rPr>
          <w:rFonts w:ascii="Arial" w:hAnsi="Arial" w:cs="Arial"/>
          <w:color w:val="000000"/>
          <w:sz w:val="22"/>
          <w:szCs w:val="22"/>
          <w:shd w:val="clear" w:color="auto" w:fill="FFFFFF"/>
        </w:rPr>
        <w:t>firmados entre este Município</w:t>
      </w:r>
      <w:r w:rsidRPr="00EE593D">
        <w:rPr>
          <w:rFonts w:ascii="Arial" w:hAnsi="Arial" w:cs="Arial"/>
          <w:sz w:val="22"/>
          <w:szCs w:val="22"/>
        </w:rPr>
        <w:t xml:space="preserve"> e o Ministério de Desenvolvimento Regional – SUD</w:t>
      </w:r>
      <w:r>
        <w:rPr>
          <w:rFonts w:ascii="Arial" w:hAnsi="Arial" w:cs="Arial"/>
          <w:sz w:val="22"/>
          <w:szCs w:val="22"/>
        </w:rPr>
        <w:t>ECO</w:t>
      </w:r>
      <w:r w:rsidRPr="00EE593D">
        <w:rPr>
          <w:rFonts w:ascii="Arial" w:hAnsi="Arial" w:cs="Arial"/>
          <w:sz w:val="22"/>
          <w:szCs w:val="22"/>
        </w:rPr>
        <w:t xml:space="preserve"> Superintendência de Desenvolvimento d</w:t>
      </w:r>
      <w:r>
        <w:rPr>
          <w:rFonts w:ascii="Arial" w:hAnsi="Arial" w:cs="Arial"/>
          <w:sz w:val="22"/>
          <w:szCs w:val="22"/>
        </w:rPr>
        <w:t>o Centro Oeste</w:t>
      </w:r>
      <w:r w:rsidRPr="00EE593D">
        <w:rPr>
          <w:rFonts w:ascii="Arial" w:hAnsi="Arial" w:cs="Arial"/>
          <w:sz w:val="22"/>
          <w:szCs w:val="22"/>
        </w:rPr>
        <w:t>.</w:t>
      </w:r>
    </w:p>
    <w:p w:rsidR="009F0D8F" w:rsidRPr="00EE593D" w:rsidRDefault="009F0D8F" w:rsidP="009F0D8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EE593D">
        <w:rPr>
          <w:rFonts w:ascii="Arial" w:hAnsi="Arial" w:cs="Arial"/>
          <w:b/>
          <w:bCs/>
          <w:sz w:val="22"/>
          <w:szCs w:val="22"/>
        </w:rPr>
        <w:t xml:space="preserve">Metas Financeiras: </w:t>
      </w:r>
      <w:r w:rsidRPr="00EE593D">
        <w:rPr>
          <w:rFonts w:ascii="Arial" w:hAnsi="Arial" w:cs="Arial"/>
          <w:bCs/>
          <w:sz w:val="22"/>
          <w:szCs w:val="22"/>
        </w:rPr>
        <w:t xml:space="preserve">R$ </w:t>
      </w:r>
      <w:r>
        <w:rPr>
          <w:rFonts w:ascii="Arial" w:hAnsi="Arial" w:cs="Arial"/>
          <w:bCs/>
          <w:sz w:val="22"/>
          <w:szCs w:val="22"/>
        </w:rPr>
        <w:t>35</w:t>
      </w:r>
      <w:r w:rsidRPr="00EE593D">
        <w:rPr>
          <w:rFonts w:ascii="Arial" w:hAnsi="Arial" w:cs="Arial"/>
          <w:bCs/>
          <w:sz w:val="22"/>
          <w:szCs w:val="22"/>
        </w:rPr>
        <w:t>0.000,00</w:t>
      </w:r>
    </w:p>
    <w:p w:rsidR="009F0D8F" w:rsidRPr="00EE593D" w:rsidRDefault="009F0D8F" w:rsidP="009F0D8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E593D">
        <w:rPr>
          <w:rFonts w:ascii="Arial" w:hAnsi="Arial" w:cs="Arial"/>
          <w:b/>
          <w:sz w:val="22"/>
          <w:szCs w:val="22"/>
        </w:rPr>
        <w:t>Fonte de Recursos:</w:t>
      </w:r>
      <w:r w:rsidRPr="00EE593D">
        <w:rPr>
          <w:rFonts w:ascii="Arial" w:hAnsi="Arial" w:cs="Arial"/>
          <w:sz w:val="22"/>
          <w:szCs w:val="22"/>
        </w:rPr>
        <w:t xml:space="preserve"> 01.24.00 - Transferência de Convênios Outros - União</w:t>
      </w:r>
    </w:p>
    <w:p w:rsidR="009F0D8F" w:rsidRPr="00EE593D" w:rsidRDefault="009F0D8F" w:rsidP="009F0D8F">
      <w:pPr>
        <w:pStyle w:val="Recuodecorpodetexto"/>
        <w:spacing w:after="0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9F0D8F" w:rsidRPr="00C66C21" w:rsidRDefault="009F0D8F" w:rsidP="009F0D8F">
      <w:pPr>
        <w:pStyle w:val="Recuodecorpodetex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EE593D">
        <w:rPr>
          <w:rFonts w:ascii="Arial" w:hAnsi="Arial" w:cs="Arial"/>
          <w:b/>
          <w:sz w:val="22"/>
          <w:szCs w:val="22"/>
        </w:rPr>
        <w:t xml:space="preserve">Art. 2º - </w:t>
      </w:r>
      <w:r w:rsidRPr="00EE593D">
        <w:rPr>
          <w:rFonts w:ascii="Arial" w:hAnsi="Arial" w:cs="Arial"/>
          <w:sz w:val="22"/>
          <w:szCs w:val="22"/>
        </w:rPr>
        <w:t>Fica o Chefe do Poder Executivo Municipal autorizado a</w:t>
      </w:r>
      <w:r>
        <w:rPr>
          <w:rFonts w:ascii="Arial" w:hAnsi="Arial" w:cs="Arial"/>
          <w:sz w:val="22"/>
          <w:szCs w:val="22"/>
        </w:rPr>
        <w:t xml:space="preserve"> Suplementar Orçamentariamente o valor de </w:t>
      </w:r>
      <w:r w:rsidRPr="00EE593D">
        <w:rPr>
          <w:rFonts w:ascii="Arial" w:hAnsi="Arial" w:cs="Arial"/>
          <w:sz w:val="22"/>
          <w:szCs w:val="22"/>
        </w:rPr>
        <w:t>R$ 3</w:t>
      </w:r>
      <w:r>
        <w:rPr>
          <w:rFonts w:ascii="Arial" w:hAnsi="Arial" w:cs="Arial"/>
          <w:sz w:val="22"/>
          <w:szCs w:val="22"/>
        </w:rPr>
        <w:t>5</w:t>
      </w:r>
      <w:r w:rsidRPr="00EE593D">
        <w:rPr>
          <w:rFonts w:ascii="Arial" w:hAnsi="Arial" w:cs="Arial"/>
          <w:sz w:val="22"/>
          <w:szCs w:val="22"/>
        </w:rPr>
        <w:t>0.000,00 (</w:t>
      </w:r>
      <w:r w:rsidRPr="00EE593D">
        <w:rPr>
          <w:rFonts w:ascii="Arial" w:hAnsi="Arial" w:cs="Arial"/>
          <w:bCs/>
          <w:sz w:val="22"/>
          <w:szCs w:val="22"/>
        </w:rPr>
        <w:t>trezentos</w:t>
      </w:r>
      <w:r>
        <w:rPr>
          <w:rFonts w:ascii="Arial" w:hAnsi="Arial" w:cs="Arial"/>
          <w:bCs/>
          <w:sz w:val="22"/>
          <w:szCs w:val="22"/>
        </w:rPr>
        <w:t xml:space="preserve"> e cinquenta</w:t>
      </w:r>
      <w:r w:rsidRPr="00EE593D">
        <w:rPr>
          <w:rFonts w:ascii="Arial" w:hAnsi="Arial" w:cs="Arial"/>
          <w:bCs/>
          <w:sz w:val="22"/>
          <w:szCs w:val="22"/>
        </w:rPr>
        <w:t xml:space="preserve"> mil reais)</w:t>
      </w:r>
      <w:r w:rsidRPr="00C66C21">
        <w:rPr>
          <w:rFonts w:ascii="Arial" w:hAnsi="Arial" w:cs="Arial"/>
          <w:sz w:val="22"/>
          <w:szCs w:val="22"/>
        </w:rPr>
        <w:t xml:space="preserve">, conforme disposto no artigo 43, Parágrafo 1º, Inciso </w:t>
      </w:r>
      <w:r>
        <w:rPr>
          <w:rFonts w:ascii="Arial" w:hAnsi="Arial" w:cs="Arial"/>
          <w:sz w:val="22"/>
          <w:szCs w:val="22"/>
        </w:rPr>
        <w:t>I</w:t>
      </w:r>
      <w:r w:rsidRPr="00C66C21">
        <w:rPr>
          <w:rFonts w:ascii="Arial" w:hAnsi="Arial" w:cs="Arial"/>
          <w:sz w:val="22"/>
          <w:szCs w:val="22"/>
        </w:rPr>
        <w:t>I, da Lei Federal nº 4.320/</w:t>
      </w:r>
      <w:proofErr w:type="gramStart"/>
      <w:r w:rsidRPr="00C66C21">
        <w:rPr>
          <w:rFonts w:ascii="Arial" w:hAnsi="Arial" w:cs="Arial"/>
          <w:sz w:val="22"/>
          <w:szCs w:val="22"/>
        </w:rPr>
        <w:t>64,</w:t>
      </w:r>
      <w:proofErr w:type="gramEnd"/>
      <w:r>
        <w:rPr>
          <w:rFonts w:ascii="Arial" w:hAnsi="Arial" w:cs="Arial"/>
          <w:sz w:val="22"/>
          <w:szCs w:val="22"/>
        </w:rPr>
        <w:t xml:space="preserve">por excesso de arrecadação, </w:t>
      </w:r>
      <w:r w:rsidRPr="00C66C21">
        <w:rPr>
          <w:rFonts w:ascii="Arial" w:hAnsi="Arial" w:cs="Arial"/>
          <w:sz w:val="22"/>
          <w:szCs w:val="22"/>
        </w:rPr>
        <w:t xml:space="preserve">destinados a Secretaria Municipal de </w:t>
      </w:r>
      <w:r>
        <w:rPr>
          <w:rFonts w:ascii="Arial" w:hAnsi="Arial" w:cs="Arial"/>
          <w:sz w:val="22"/>
          <w:szCs w:val="22"/>
        </w:rPr>
        <w:t>Agricultura</w:t>
      </w:r>
      <w:r w:rsidRPr="00C66C21">
        <w:rPr>
          <w:rFonts w:ascii="Arial" w:hAnsi="Arial" w:cs="Arial"/>
          <w:sz w:val="22"/>
          <w:szCs w:val="22"/>
        </w:rPr>
        <w:t>, a seguinte funcional programática:</w:t>
      </w:r>
    </w:p>
    <w:p w:rsidR="009F0D8F" w:rsidRPr="00C66C21" w:rsidRDefault="009F0D8F" w:rsidP="009F0D8F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Pr="00C66C21">
        <w:rPr>
          <w:rFonts w:ascii="Arial" w:hAnsi="Arial" w:cs="Arial"/>
          <w:sz w:val="22"/>
          <w:szCs w:val="22"/>
        </w:rPr>
        <w:t xml:space="preserve">. Secretária Municipal de </w:t>
      </w:r>
      <w:r>
        <w:rPr>
          <w:rFonts w:ascii="Arial" w:hAnsi="Arial" w:cs="Arial"/>
          <w:sz w:val="22"/>
          <w:szCs w:val="22"/>
        </w:rPr>
        <w:t>Infraestrutura</w:t>
      </w:r>
    </w:p>
    <w:p w:rsidR="009F0D8F" w:rsidRPr="00C66C21" w:rsidRDefault="009F0D8F" w:rsidP="009F0D8F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C66C21">
        <w:rPr>
          <w:rFonts w:ascii="Arial" w:hAnsi="Arial" w:cs="Arial"/>
          <w:sz w:val="22"/>
          <w:szCs w:val="22"/>
        </w:rPr>
        <w:t>01. Administração Geral d</w:t>
      </w:r>
      <w:r>
        <w:rPr>
          <w:rFonts w:ascii="Arial" w:hAnsi="Arial" w:cs="Arial"/>
          <w:sz w:val="22"/>
          <w:szCs w:val="22"/>
        </w:rPr>
        <w:t xml:space="preserve">a </w:t>
      </w:r>
      <w:r w:rsidRPr="00C66C21">
        <w:rPr>
          <w:rFonts w:ascii="Arial" w:hAnsi="Arial" w:cs="Arial"/>
          <w:sz w:val="22"/>
          <w:szCs w:val="22"/>
        </w:rPr>
        <w:t xml:space="preserve">Secretária Municipal de </w:t>
      </w:r>
      <w:r>
        <w:rPr>
          <w:rFonts w:ascii="Arial" w:hAnsi="Arial" w:cs="Arial"/>
          <w:sz w:val="22"/>
          <w:szCs w:val="22"/>
        </w:rPr>
        <w:t>Infraestrutura</w:t>
      </w:r>
    </w:p>
    <w:p w:rsidR="009F0D8F" w:rsidRPr="00C66C21" w:rsidRDefault="009F0D8F" w:rsidP="009F0D8F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Pr="00C66C2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Urbanismo</w:t>
      </w:r>
    </w:p>
    <w:p w:rsidR="009F0D8F" w:rsidRPr="00C66C21" w:rsidRDefault="009F0D8F" w:rsidP="009F0D8F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451</w:t>
      </w:r>
      <w:r w:rsidRPr="00C66C2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Infraestrutura Urbana</w:t>
      </w:r>
    </w:p>
    <w:p w:rsidR="009F0D8F" w:rsidRPr="00C66C21" w:rsidRDefault="009F0D8F" w:rsidP="009F0D8F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C66C21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>23</w:t>
      </w:r>
      <w:r w:rsidRPr="00C66C2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Programa de Pavimentação Asfáltica e Galerias</w:t>
      </w:r>
    </w:p>
    <w:p w:rsidR="009F0D8F" w:rsidRPr="00C66C21" w:rsidRDefault="009F0D8F" w:rsidP="009F0D8F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C66C21">
        <w:rPr>
          <w:rFonts w:ascii="Arial" w:hAnsi="Arial" w:cs="Arial"/>
          <w:sz w:val="22"/>
          <w:szCs w:val="22"/>
        </w:rPr>
        <w:t>1.0</w:t>
      </w:r>
      <w:r>
        <w:rPr>
          <w:rFonts w:ascii="Arial" w:hAnsi="Arial" w:cs="Arial"/>
          <w:sz w:val="22"/>
          <w:szCs w:val="22"/>
        </w:rPr>
        <w:t>38</w:t>
      </w:r>
      <w:r w:rsidRPr="00C66C2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Construção e Recuperação Asfalto e Galerias</w:t>
      </w:r>
    </w:p>
    <w:p w:rsidR="009F0D8F" w:rsidRPr="00C66C21" w:rsidRDefault="009F0D8F" w:rsidP="009F0D8F">
      <w:pPr>
        <w:pStyle w:val="Recuodecorpodetexto"/>
        <w:spacing w:after="0"/>
        <w:ind w:left="0"/>
        <w:rPr>
          <w:rFonts w:ascii="Arial" w:hAnsi="Arial" w:cs="Arial"/>
          <w:sz w:val="22"/>
          <w:szCs w:val="22"/>
        </w:rPr>
      </w:pPr>
      <w:r w:rsidRPr="00C66C21">
        <w:rPr>
          <w:rFonts w:ascii="Arial" w:hAnsi="Arial" w:cs="Arial"/>
          <w:b/>
          <w:sz w:val="22"/>
          <w:szCs w:val="22"/>
        </w:rPr>
        <w:t>4.4.90.5</w:t>
      </w:r>
      <w:r>
        <w:rPr>
          <w:rFonts w:ascii="Arial" w:hAnsi="Arial" w:cs="Arial"/>
          <w:b/>
          <w:sz w:val="22"/>
          <w:szCs w:val="22"/>
        </w:rPr>
        <w:t>1</w:t>
      </w:r>
      <w:r w:rsidRPr="00C66C21">
        <w:rPr>
          <w:rFonts w:ascii="Arial" w:hAnsi="Arial" w:cs="Arial"/>
          <w:b/>
          <w:sz w:val="22"/>
          <w:szCs w:val="22"/>
        </w:rPr>
        <w:t xml:space="preserve">.00 – </w:t>
      </w:r>
      <w:r>
        <w:rPr>
          <w:rFonts w:ascii="Arial" w:hAnsi="Arial" w:cs="Arial"/>
          <w:b/>
          <w:sz w:val="22"/>
          <w:szCs w:val="22"/>
        </w:rPr>
        <w:t xml:space="preserve">Obras e Instalações </w:t>
      </w:r>
      <w:r w:rsidRPr="00C66C21">
        <w:rPr>
          <w:rFonts w:ascii="Arial" w:hAnsi="Arial" w:cs="Arial"/>
          <w:b/>
          <w:sz w:val="22"/>
          <w:szCs w:val="22"/>
        </w:rPr>
        <w:t xml:space="preserve">R$ </w:t>
      </w:r>
      <w:r>
        <w:rPr>
          <w:rFonts w:ascii="Arial" w:hAnsi="Arial" w:cs="Arial"/>
          <w:b/>
          <w:sz w:val="22"/>
          <w:szCs w:val="22"/>
        </w:rPr>
        <w:t>3</w:t>
      </w:r>
      <w:r w:rsidRPr="00C66C21">
        <w:rPr>
          <w:rFonts w:ascii="Arial" w:hAnsi="Arial" w:cs="Arial"/>
          <w:b/>
          <w:sz w:val="22"/>
          <w:szCs w:val="22"/>
        </w:rPr>
        <w:t>50.000,00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9F0D8F" w:rsidRPr="00C66C21" w:rsidRDefault="009F0D8F" w:rsidP="009F0D8F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C66C21">
        <w:rPr>
          <w:rFonts w:ascii="Arial" w:hAnsi="Arial" w:cs="Arial"/>
          <w:sz w:val="22"/>
          <w:szCs w:val="22"/>
        </w:rPr>
        <w:t>Fonte: 0.1.24.00.00 - Transferência de Recursos União -</w:t>
      </w:r>
      <w:r>
        <w:rPr>
          <w:rFonts w:ascii="Arial" w:hAnsi="Arial" w:cs="Arial"/>
          <w:sz w:val="22"/>
          <w:szCs w:val="22"/>
        </w:rPr>
        <w:t xml:space="preserve"> </w:t>
      </w:r>
      <w:r w:rsidRPr="00C66C21">
        <w:rPr>
          <w:rFonts w:ascii="Arial" w:hAnsi="Arial" w:cs="Arial"/>
          <w:sz w:val="22"/>
          <w:szCs w:val="22"/>
        </w:rPr>
        <w:t>Outros Convênios</w:t>
      </w:r>
    </w:p>
    <w:p w:rsidR="009F0D8F" w:rsidRPr="00C66C21" w:rsidRDefault="009F0D8F" w:rsidP="009F0D8F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  <w:b/>
          <w:sz w:val="22"/>
          <w:szCs w:val="22"/>
        </w:rPr>
      </w:pPr>
    </w:p>
    <w:p w:rsidR="009F0D8F" w:rsidRPr="00C66C21" w:rsidRDefault="009F0D8F" w:rsidP="009F0D8F">
      <w:pPr>
        <w:pStyle w:val="Recuodecorpodetexto2"/>
        <w:spacing w:after="0" w:line="240" w:lineRule="auto"/>
        <w:ind w:left="0" w:firstLine="708"/>
        <w:jc w:val="both"/>
        <w:rPr>
          <w:rFonts w:ascii="Arial" w:hAnsi="Arial" w:cs="Arial"/>
          <w:sz w:val="22"/>
          <w:szCs w:val="22"/>
        </w:rPr>
      </w:pPr>
      <w:r w:rsidRPr="00C66C21">
        <w:rPr>
          <w:rFonts w:ascii="Arial" w:hAnsi="Arial" w:cs="Arial"/>
          <w:b/>
          <w:sz w:val="22"/>
          <w:szCs w:val="22"/>
        </w:rPr>
        <w:t xml:space="preserve">Art. 3º </w:t>
      </w:r>
      <w:proofErr w:type="gramStart"/>
      <w:r w:rsidRPr="00C66C21">
        <w:rPr>
          <w:rFonts w:ascii="Arial" w:hAnsi="Arial" w:cs="Arial"/>
          <w:sz w:val="22"/>
          <w:szCs w:val="22"/>
        </w:rPr>
        <w:t>-Esta</w:t>
      </w:r>
      <w:proofErr w:type="gramEnd"/>
      <w:r w:rsidRPr="00C66C21">
        <w:rPr>
          <w:rFonts w:ascii="Arial" w:hAnsi="Arial" w:cs="Arial"/>
          <w:sz w:val="22"/>
          <w:szCs w:val="22"/>
        </w:rPr>
        <w:t xml:space="preserve"> Lei entrará em vigor na data de sua publicação, revogando-se as disposições em contrário.</w:t>
      </w:r>
    </w:p>
    <w:p w:rsidR="009F0D8F" w:rsidRDefault="009F0D8F" w:rsidP="009F0D8F">
      <w:pPr>
        <w:pStyle w:val="Recuodecorpodetexto"/>
        <w:spacing w:after="0"/>
        <w:ind w:left="0"/>
        <w:jc w:val="center"/>
        <w:rPr>
          <w:rFonts w:ascii="Arial" w:hAnsi="Arial" w:cs="Arial"/>
          <w:sz w:val="22"/>
          <w:szCs w:val="22"/>
        </w:rPr>
      </w:pPr>
    </w:p>
    <w:p w:rsidR="009F0D8F" w:rsidRPr="00C66C21" w:rsidRDefault="009F0D8F" w:rsidP="009F0D8F">
      <w:pPr>
        <w:pStyle w:val="Recuodecorpodetexto"/>
        <w:spacing w:after="0"/>
        <w:ind w:left="0"/>
        <w:jc w:val="center"/>
        <w:rPr>
          <w:rFonts w:ascii="Arial" w:hAnsi="Arial" w:cs="Arial"/>
          <w:sz w:val="22"/>
          <w:szCs w:val="22"/>
        </w:rPr>
      </w:pPr>
    </w:p>
    <w:p w:rsidR="009F0D8F" w:rsidRPr="00C66C21" w:rsidRDefault="009F0D8F" w:rsidP="009F0D8F">
      <w:pPr>
        <w:pStyle w:val="Recuodecorpodetexto"/>
        <w:spacing w:after="0"/>
        <w:ind w:left="0"/>
        <w:jc w:val="center"/>
        <w:rPr>
          <w:rFonts w:ascii="Arial" w:hAnsi="Arial" w:cs="Arial"/>
          <w:sz w:val="22"/>
          <w:szCs w:val="22"/>
        </w:rPr>
      </w:pPr>
      <w:r w:rsidRPr="00C66C21">
        <w:rPr>
          <w:rFonts w:ascii="Arial" w:hAnsi="Arial" w:cs="Arial"/>
          <w:sz w:val="22"/>
          <w:szCs w:val="22"/>
        </w:rPr>
        <w:t xml:space="preserve">Apiacás-MT, </w:t>
      </w:r>
      <w:r>
        <w:rPr>
          <w:rFonts w:ascii="Arial" w:hAnsi="Arial" w:cs="Arial"/>
          <w:sz w:val="22"/>
          <w:szCs w:val="22"/>
        </w:rPr>
        <w:t xml:space="preserve">13 </w:t>
      </w:r>
      <w:r w:rsidRPr="00C66C21">
        <w:rPr>
          <w:rFonts w:ascii="Arial" w:hAnsi="Arial" w:cs="Arial"/>
          <w:sz w:val="22"/>
          <w:szCs w:val="22"/>
        </w:rPr>
        <w:t>de fevereiro de 2.020.</w:t>
      </w:r>
    </w:p>
    <w:p w:rsidR="009F0D8F" w:rsidRDefault="009F0D8F" w:rsidP="009F0D8F">
      <w:pPr>
        <w:pStyle w:val="Recuodecorpodetexto"/>
        <w:spacing w:after="0"/>
        <w:ind w:left="0"/>
        <w:rPr>
          <w:rFonts w:ascii="Arial" w:hAnsi="Arial" w:cs="Arial"/>
          <w:sz w:val="22"/>
          <w:szCs w:val="22"/>
        </w:rPr>
      </w:pPr>
    </w:p>
    <w:p w:rsidR="009F0D8F" w:rsidRPr="00C66C21" w:rsidRDefault="009F0D8F" w:rsidP="009F0D8F">
      <w:pPr>
        <w:pStyle w:val="Recuodecorpodetexto"/>
        <w:spacing w:after="0"/>
        <w:ind w:left="0"/>
        <w:rPr>
          <w:rFonts w:ascii="Arial" w:hAnsi="Arial" w:cs="Arial"/>
          <w:sz w:val="22"/>
          <w:szCs w:val="22"/>
        </w:rPr>
      </w:pPr>
    </w:p>
    <w:p w:rsidR="009F0D8F" w:rsidRPr="00C66C21" w:rsidRDefault="009F0D8F" w:rsidP="009F0D8F">
      <w:pPr>
        <w:pStyle w:val="Recuodecorpodetexto"/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C66C21">
        <w:rPr>
          <w:rFonts w:ascii="Arial" w:hAnsi="Arial" w:cs="Arial"/>
          <w:b/>
          <w:sz w:val="22"/>
          <w:szCs w:val="22"/>
        </w:rPr>
        <w:t>Adalto</w:t>
      </w:r>
      <w:proofErr w:type="spellEnd"/>
      <w:r w:rsidRPr="00C66C21">
        <w:rPr>
          <w:rFonts w:ascii="Arial" w:hAnsi="Arial" w:cs="Arial"/>
          <w:b/>
          <w:sz w:val="22"/>
          <w:szCs w:val="22"/>
        </w:rPr>
        <w:t xml:space="preserve"> José </w:t>
      </w:r>
      <w:proofErr w:type="spellStart"/>
      <w:r w:rsidRPr="00C66C21">
        <w:rPr>
          <w:rFonts w:ascii="Arial" w:hAnsi="Arial" w:cs="Arial"/>
          <w:b/>
          <w:sz w:val="22"/>
          <w:szCs w:val="22"/>
        </w:rPr>
        <w:t>Zago</w:t>
      </w:r>
      <w:proofErr w:type="spellEnd"/>
    </w:p>
    <w:p w:rsidR="009F0D8F" w:rsidRPr="00C66C21" w:rsidRDefault="009F0D8F" w:rsidP="009F0D8F">
      <w:pPr>
        <w:pStyle w:val="Recuodecorpodetexto"/>
        <w:spacing w:after="0"/>
        <w:ind w:left="0"/>
        <w:jc w:val="center"/>
        <w:rPr>
          <w:rFonts w:ascii="Arial" w:hAnsi="Arial" w:cs="Arial"/>
          <w:sz w:val="22"/>
          <w:szCs w:val="22"/>
        </w:rPr>
      </w:pPr>
      <w:r w:rsidRPr="00C66C21">
        <w:rPr>
          <w:rFonts w:ascii="Arial" w:hAnsi="Arial" w:cs="Arial"/>
          <w:sz w:val="22"/>
          <w:szCs w:val="22"/>
        </w:rPr>
        <w:t>Prefeito Municipal</w:t>
      </w:r>
    </w:p>
    <w:p w:rsidR="009F0D8F" w:rsidRPr="00C66C21" w:rsidRDefault="009F0D8F" w:rsidP="009F0D8F">
      <w:pPr>
        <w:rPr>
          <w:rFonts w:ascii="Arial" w:hAnsi="Arial" w:cs="Arial"/>
          <w:b/>
          <w:sz w:val="22"/>
          <w:szCs w:val="22"/>
        </w:rPr>
      </w:pPr>
    </w:p>
    <w:p w:rsidR="009F0D8F" w:rsidRPr="00C66C21" w:rsidRDefault="009F0D8F" w:rsidP="009F0D8F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</w:rPr>
      </w:pPr>
    </w:p>
    <w:sectPr w:rsidR="009F0D8F" w:rsidRPr="00C66C21" w:rsidSect="00101076">
      <w:headerReference w:type="default" r:id="rId5"/>
      <w:footerReference w:type="default" r:id="rId6"/>
      <w:pgSz w:w="11906" w:h="16838"/>
      <w:pgMar w:top="719" w:right="1134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C4" w:rsidRPr="005816C4" w:rsidRDefault="009F0D8F" w:rsidP="005816C4">
    <w:pPr>
      <w:ind w:left="1080" w:right="-316" w:hanging="1080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Avenida Brasil, 1059 - </w:t>
    </w:r>
    <w:r w:rsidRPr="005816C4">
      <w:rPr>
        <w:rFonts w:ascii="Arial" w:hAnsi="Arial" w:cs="Arial"/>
        <w:b/>
        <w:bCs/>
        <w:sz w:val="20"/>
        <w:szCs w:val="20"/>
      </w:rPr>
      <w:t>Bairro Bom Jesus</w:t>
    </w:r>
    <w:r>
      <w:rPr>
        <w:rFonts w:ascii="Arial" w:hAnsi="Arial" w:cs="Arial"/>
        <w:b/>
        <w:bCs/>
        <w:sz w:val="20"/>
        <w:szCs w:val="20"/>
      </w:rPr>
      <w:t xml:space="preserve"> - </w:t>
    </w:r>
    <w:r w:rsidRPr="005816C4">
      <w:rPr>
        <w:rFonts w:ascii="Arial" w:hAnsi="Arial" w:cs="Arial"/>
        <w:b/>
        <w:bCs/>
        <w:sz w:val="20"/>
        <w:szCs w:val="20"/>
      </w:rPr>
      <w:t xml:space="preserve">CEP - 78595-000 - Apiacás – </w:t>
    </w:r>
    <w:r w:rsidRPr="005816C4">
      <w:rPr>
        <w:rFonts w:ascii="Arial" w:hAnsi="Arial" w:cs="Arial"/>
        <w:b/>
        <w:bCs/>
        <w:sz w:val="20"/>
        <w:szCs w:val="20"/>
      </w:rPr>
      <w:t>MT</w:t>
    </w:r>
  </w:p>
  <w:p w:rsidR="005816C4" w:rsidRDefault="009F0D8F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2F" w:rsidRDefault="009F0D8F">
    <w:pPr>
      <w:pStyle w:val="Cabealho"/>
    </w:pPr>
  </w:p>
  <w:p w:rsidR="005816C4" w:rsidRDefault="009F0D8F" w:rsidP="005816C4">
    <w:pPr>
      <w:jc w:val="center"/>
      <w:rPr>
        <w:rFonts w:ascii="Arial" w:hAnsi="Arial" w:cs="Arial"/>
        <w:b/>
        <w:bCs/>
      </w:rPr>
    </w:pPr>
    <w:r w:rsidRPr="00B0614A">
      <w:rPr>
        <w:rFonts w:ascii="Arial" w:hAnsi="Arial" w:cs="Arial"/>
        <w:b/>
        <w:bCs/>
      </w:rPr>
      <w:t xml:space="preserve">PREFEITURA </w:t>
    </w:r>
    <w:r>
      <w:rPr>
        <w:rFonts w:ascii="Arial" w:hAnsi="Arial" w:cs="Arial"/>
        <w:b/>
        <w:bCs/>
      </w:rPr>
      <w:t>MUNICIPAL DE APIACÁS</w:t>
    </w:r>
    <w:r>
      <w:rPr>
        <w:rFonts w:ascii="Arial" w:hAnsi="Arial" w:cs="Arial"/>
        <w:b/>
        <w:bCs/>
      </w:rPr>
      <w:br/>
    </w:r>
    <w:r w:rsidRPr="00B0614A">
      <w:rPr>
        <w:rFonts w:ascii="Arial" w:hAnsi="Arial" w:cs="Arial"/>
        <w:b/>
        <w:bCs/>
      </w:rPr>
      <w:t>Estado de Mato Grosso</w:t>
    </w:r>
  </w:p>
  <w:p w:rsidR="0059392F" w:rsidRPr="00B0614A" w:rsidRDefault="009F0D8F" w:rsidP="005816C4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                               GESTÃO: 2017 - 2020</w:t>
    </w:r>
  </w:p>
  <w:p w:rsidR="005816C4" w:rsidRDefault="009F0D8F" w:rsidP="005816C4">
    <w:pPr>
      <w:ind w:left="1080" w:right="-316" w:hanging="1080"/>
      <w:jc w:val="center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-539750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9392F" w:rsidRPr="001B3678" w:rsidRDefault="009F0D8F" w:rsidP="00A367A9">
    <w:pPr>
      <w:ind w:left="360"/>
      <w:jc w:val="center"/>
      <w:rPr>
        <w:rFonts w:ascii="Arial Black" w:hAnsi="Arial Black" w:cs="Arial Black"/>
        <w:b/>
        <w:bCs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F0D8F"/>
    <w:rsid w:val="009F0D8F"/>
    <w:rsid w:val="00A14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F0D8F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F0D8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9F0D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0D8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9F0D8F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F0D8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9F0D8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F0D8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9F0D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0D8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9F0D8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F0D8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9F0D8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dcterms:created xsi:type="dcterms:W3CDTF">2020-02-13T16:36:00Z</dcterms:created>
  <dcterms:modified xsi:type="dcterms:W3CDTF">2020-02-13T16:40:00Z</dcterms:modified>
</cp:coreProperties>
</file>