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479" w:rsidRPr="00024C90" w:rsidRDefault="00002479" w:rsidP="00002479">
      <w:pPr>
        <w:pStyle w:val="Ttulo1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24C90">
        <w:rPr>
          <w:rFonts w:ascii="Arial" w:hAnsi="Arial" w:cs="Arial"/>
          <w:sz w:val="24"/>
          <w:szCs w:val="24"/>
        </w:rPr>
        <w:t>LEI</w:t>
      </w:r>
      <w:r>
        <w:rPr>
          <w:rFonts w:ascii="Arial" w:hAnsi="Arial" w:cs="Arial"/>
          <w:sz w:val="24"/>
          <w:szCs w:val="24"/>
        </w:rPr>
        <w:t xml:space="preserve"> MUNICIPAL</w:t>
      </w:r>
      <w:r w:rsidRPr="00024C90">
        <w:rPr>
          <w:rFonts w:ascii="Arial" w:hAnsi="Arial" w:cs="Arial"/>
          <w:sz w:val="24"/>
          <w:szCs w:val="24"/>
        </w:rPr>
        <w:t xml:space="preserve"> N.º </w:t>
      </w:r>
      <w:r>
        <w:rPr>
          <w:rFonts w:ascii="Arial" w:hAnsi="Arial" w:cs="Arial"/>
          <w:sz w:val="24"/>
          <w:szCs w:val="24"/>
        </w:rPr>
        <w:t>1148/2020</w:t>
      </w:r>
      <w:r w:rsidRPr="00024C90">
        <w:rPr>
          <w:rFonts w:ascii="Arial" w:hAnsi="Arial" w:cs="Arial"/>
          <w:sz w:val="24"/>
          <w:szCs w:val="24"/>
        </w:rPr>
        <w:t>.</w:t>
      </w:r>
    </w:p>
    <w:p w:rsidR="00002479" w:rsidRDefault="00002479" w:rsidP="00002479">
      <w:pPr>
        <w:spacing w:line="360" w:lineRule="auto"/>
        <w:ind w:left="3540" w:firstLine="708"/>
        <w:jc w:val="both"/>
        <w:rPr>
          <w:rFonts w:ascii="Arial" w:hAnsi="Arial" w:cs="Arial"/>
          <w:b/>
        </w:rPr>
      </w:pPr>
    </w:p>
    <w:p w:rsidR="00002479" w:rsidRPr="00007FC7" w:rsidRDefault="00002479" w:rsidP="00002479">
      <w:pPr>
        <w:ind w:left="2835" w:firstLine="4"/>
        <w:jc w:val="both"/>
        <w:rPr>
          <w:rFonts w:ascii="Arial" w:hAnsi="Arial" w:cs="Arial"/>
        </w:rPr>
      </w:pPr>
      <w:r w:rsidRPr="00024C90">
        <w:rPr>
          <w:rFonts w:ascii="Arial" w:hAnsi="Arial" w:cs="Arial"/>
          <w:b/>
        </w:rPr>
        <w:t xml:space="preserve">SÚMULA: </w:t>
      </w:r>
      <w:r w:rsidRPr="00007FC7">
        <w:rPr>
          <w:rFonts w:ascii="Arial" w:hAnsi="Arial" w:cs="Arial"/>
          <w:b/>
        </w:rPr>
        <w:t>“</w:t>
      </w:r>
      <w:r w:rsidRPr="00007FC7">
        <w:rPr>
          <w:rFonts w:ascii="Arial" w:hAnsi="Arial" w:cs="Arial"/>
          <w:b/>
          <w:bCs/>
        </w:rPr>
        <w:t xml:space="preserve">AUTORIZA O PODER EXECUTIVO MUNICIPAL A FIRMAR </w:t>
      </w:r>
      <w:r>
        <w:rPr>
          <w:rFonts w:ascii="Arial" w:hAnsi="Arial" w:cs="Arial"/>
          <w:b/>
          <w:bCs/>
        </w:rPr>
        <w:t>TERMO DE COOPERAÇÃO TÉCNICA LABORATORIAL COM O INSTITUTO FEDERAL DE EDUCAÇÃO, CIÊNCIA E TECNOLOGIA DE MATO GROSSO – CAMPUS ALTA FLORESTA</w:t>
      </w:r>
      <w:r w:rsidRPr="00007FC7">
        <w:rPr>
          <w:rFonts w:ascii="Arial" w:hAnsi="Arial" w:cs="Arial"/>
          <w:b/>
          <w:bCs/>
        </w:rPr>
        <w:t xml:space="preserve"> E DÁ OUTRAS PROVIDÊNCIAS</w:t>
      </w:r>
      <w:r w:rsidRPr="00007FC7">
        <w:rPr>
          <w:rFonts w:ascii="Arial" w:hAnsi="Arial" w:cs="Arial"/>
        </w:rPr>
        <w:t>”.</w:t>
      </w:r>
    </w:p>
    <w:p w:rsidR="00002479" w:rsidRDefault="00002479" w:rsidP="00002479">
      <w:pPr>
        <w:ind w:left="2835"/>
        <w:jc w:val="both"/>
        <w:rPr>
          <w:rFonts w:ascii="Arial" w:hAnsi="Arial" w:cs="Arial"/>
        </w:rPr>
      </w:pPr>
    </w:p>
    <w:p w:rsidR="00002479" w:rsidRPr="00024C90" w:rsidRDefault="00002479" w:rsidP="00002479">
      <w:pPr>
        <w:ind w:left="2835"/>
        <w:jc w:val="both"/>
        <w:rPr>
          <w:rFonts w:ascii="Arial" w:hAnsi="Arial" w:cs="Arial"/>
        </w:rPr>
      </w:pPr>
    </w:p>
    <w:p w:rsidR="00002479" w:rsidRPr="00024C90" w:rsidRDefault="00002479" w:rsidP="00002479">
      <w:pPr>
        <w:ind w:left="2835"/>
        <w:jc w:val="both"/>
        <w:rPr>
          <w:rFonts w:ascii="Arial" w:hAnsi="Arial" w:cs="Arial"/>
          <w:b/>
          <w:bCs/>
        </w:rPr>
      </w:pPr>
      <w:r w:rsidRPr="00024C90">
        <w:rPr>
          <w:rFonts w:ascii="Arial" w:hAnsi="Arial" w:cs="Arial"/>
          <w:b/>
        </w:rPr>
        <w:t>ADALTO JOSÉ ZAGO</w:t>
      </w:r>
      <w:r w:rsidRPr="00024C90">
        <w:rPr>
          <w:rFonts w:ascii="Arial" w:hAnsi="Arial" w:cs="Arial"/>
        </w:rPr>
        <w:t xml:space="preserve">, Prefeito Municipal de Apiacás, Estado de Mato Grosso, no uso de suas atribuições legais e ainda com fulcro na Lei Orgânica do Município, </w:t>
      </w:r>
      <w:r>
        <w:rPr>
          <w:rFonts w:ascii="Arial" w:hAnsi="Arial" w:cs="Arial"/>
        </w:rPr>
        <w:t>faz saber que a Câmara de Vereadores aprovou e Ele sanciona e promulga a seguinte Lei:</w:t>
      </w:r>
    </w:p>
    <w:p w:rsidR="00002479" w:rsidRDefault="00002479" w:rsidP="00002479">
      <w:pPr>
        <w:ind w:left="2880"/>
        <w:jc w:val="both"/>
        <w:rPr>
          <w:rFonts w:ascii="Arial" w:hAnsi="Arial" w:cs="Arial"/>
          <w:b/>
        </w:rPr>
      </w:pPr>
    </w:p>
    <w:p w:rsidR="00002479" w:rsidRPr="00024C90" w:rsidRDefault="00002479" w:rsidP="00002479">
      <w:pPr>
        <w:jc w:val="both"/>
        <w:rPr>
          <w:rFonts w:ascii="Arial" w:hAnsi="Arial" w:cs="Arial"/>
          <w:b/>
        </w:rPr>
      </w:pPr>
    </w:p>
    <w:p w:rsidR="00002479" w:rsidRDefault="00002479" w:rsidP="00002479">
      <w:pPr>
        <w:spacing w:line="360" w:lineRule="auto"/>
        <w:ind w:firstLine="708"/>
        <w:jc w:val="both"/>
        <w:rPr>
          <w:rFonts w:ascii="Arial" w:hAnsi="Arial" w:cs="Arial"/>
        </w:rPr>
      </w:pPr>
      <w:r w:rsidRPr="00024C90">
        <w:rPr>
          <w:rFonts w:ascii="Arial" w:hAnsi="Arial" w:cs="Arial"/>
          <w:b/>
        </w:rPr>
        <w:t xml:space="preserve">ARTIGO 1º </w:t>
      </w:r>
      <w:r w:rsidRPr="00007FC7">
        <w:rPr>
          <w:rFonts w:ascii="Arial" w:hAnsi="Arial" w:cs="Arial"/>
          <w:b/>
        </w:rPr>
        <w:t xml:space="preserve">- </w:t>
      </w:r>
      <w:r w:rsidRPr="00007FC7">
        <w:rPr>
          <w:rFonts w:ascii="Arial" w:hAnsi="Arial" w:cs="Arial"/>
        </w:rPr>
        <w:t xml:space="preserve">Fica o Poder Executivo Municipal autorizado a firmar </w:t>
      </w:r>
      <w:r w:rsidRPr="00B7711C">
        <w:rPr>
          <w:rFonts w:ascii="Arial" w:hAnsi="Arial" w:cs="Arial"/>
        </w:rPr>
        <w:t>termo de cooperação técnica laboratorial com o</w:t>
      </w:r>
      <w:r>
        <w:rPr>
          <w:rFonts w:ascii="Arial" w:hAnsi="Arial" w:cs="Arial"/>
          <w:b/>
          <w:bCs/>
        </w:rPr>
        <w:t xml:space="preserve"> INSTITUTO FEDERAL DE EDUCAÇÃO, CIÊNCIA E TECNOLOGIA DE MATO GROSSO – CAMPUS ALTA FLORESTA, </w:t>
      </w:r>
      <w:r>
        <w:rPr>
          <w:rFonts w:ascii="Arial" w:hAnsi="Arial" w:cs="Arial"/>
        </w:rPr>
        <w:t>para realizar exames de RT-PCR em tempo real para o diagnóstico do vírus SARS-COV-2 conforme minuta constante no anexo único</w:t>
      </w:r>
      <w:r w:rsidRPr="00007FC7">
        <w:rPr>
          <w:rFonts w:ascii="Arial" w:hAnsi="Arial" w:cs="Arial"/>
        </w:rPr>
        <w:t>.</w:t>
      </w:r>
    </w:p>
    <w:p w:rsidR="00002479" w:rsidRPr="00007FC7" w:rsidRDefault="00002479" w:rsidP="00002479">
      <w:pPr>
        <w:spacing w:line="360" w:lineRule="auto"/>
        <w:ind w:firstLine="708"/>
        <w:jc w:val="both"/>
        <w:rPr>
          <w:rFonts w:ascii="Arial" w:hAnsi="Arial" w:cs="Arial"/>
        </w:rPr>
      </w:pPr>
    </w:p>
    <w:p w:rsidR="00002479" w:rsidRDefault="00002479" w:rsidP="00002479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ARTIGO </w:t>
      </w:r>
      <w:r w:rsidRPr="00024C90">
        <w:rPr>
          <w:rFonts w:ascii="Arial" w:hAnsi="Arial" w:cs="Arial"/>
          <w:b/>
        </w:rPr>
        <w:t xml:space="preserve">2º </w:t>
      </w:r>
      <w:r w:rsidRPr="00006176">
        <w:rPr>
          <w:rFonts w:ascii="Arial" w:hAnsi="Arial" w:cs="Arial"/>
        </w:rPr>
        <w:t>As despesas decorrentes da presente Lei correrão à conta da dotação orçamentária regulamentada</w:t>
      </w:r>
      <w:r>
        <w:rPr>
          <w:rFonts w:ascii="Arial" w:hAnsi="Arial" w:cs="Arial"/>
        </w:rPr>
        <w:t xml:space="preserve"> em Lei específica.</w:t>
      </w:r>
    </w:p>
    <w:p w:rsidR="00002479" w:rsidRDefault="00002479" w:rsidP="00002479">
      <w:pPr>
        <w:spacing w:line="360" w:lineRule="auto"/>
        <w:ind w:firstLine="708"/>
        <w:jc w:val="both"/>
        <w:rPr>
          <w:rFonts w:ascii="Arial" w:hAnsi="Arial" w:cs="Arial"/>
          <w:b/>
        </w:rPr>
      </w:pPr>
    </w:p>
    <w:p w:rsidR="00002479" w:rsidRPr="00007FC7" w:rsidRDefault="00002479" w:rsidP="00002479">
      <w:pPr>
        <w:spacing w:line="360" w:lineRule="auto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ARTIGO 3º</w:t>
      </w:r>
      <w:r w:rsidRPr="00337C50">
        <w:t xml:space="preserve"> </w:t>
      </w:r>
      <w:r w:rsidRPr="00007FC7">
        <w:rPr>
          <w:rFonts w:ascii="Arial" w:hAnsi="Arial" w:cs="Arial"/>
        </w:rPr>
        <w:t xml:space="preserve">O prazo de vigência do referido </w:t>
      </w:r>
      <w:r>
        <w:rPr>
          <w:rFonts w:ascii="Arial" w:hAnsi="Arial" w:cs="Arial"/>
        </w:rPr>
        <w:t>Termo</w:t>
      </w:r>
      <w:r w:rsidRPr="00007FC7">
        <w:rPr>
          <w:rFonts w:ascii="Arial" w:hAnsi="Arial" w:cs="Arial"/>
        </w:rPr>
        <w:t xml:space="preserve"> será </w:t>
      </w:r>
      <w:r>
        <w:rPr>
          <w:rFonts w:ascii="Arial" w:hAnsi="Arial" w:cs="Arial"/>
        </w:rPr>
        <w:t>até 31/12/2020</w:t>
      </w:r>
      <w:r w:rsidRPr="00007FC7">
        <w:rPr>
          <w:rFonts w:ascii="Arial" w:hAnsi="Arial" w:cs="Arial"/>
        </w:rPr>
        <w:t>, podendo, na existência de interesse público ser prorrogado através de Termo Aditivo.</w:t>
      </w:r>
    </w:p>
    <w:p w:rsidR="00002479" w:rsidRDefault="00002479" w:rsidP="00002479">
      <w:pPr>
        <w:spacing w:line="360" w:lineRule="auto"/>
        <w:ind w:firstLine="708"/>
        <w:jc w:val="both"/>
        <w:rPr>
          <w:rFonts w:ascii="Arial" w:hAnsi="Arial" w:cs="Arial"/>
          <w:b/>
        </w:rPr>
      </w:pPr>
    </w:p>
    <w:p w:rsidR="00002479" w:rsidRPr="00024C90" w:rsidRDefault="00002479" w:rsidP="00002479">
      <w:pPr>
        <w:spacing w:line="360" w:lineRule="auto"/>
        <w:ind w:firstLine="708"/>
        <w:jc w:val="both"/>
      </w:pPr>
      <w:r>
        <w:rPr>
          <w:rFonts w:ascii="Arial" w:hAnsi="Arial" w:cs="Arial"/>
          <w:b/>
        </w:rPr>
        <w:t xml:space="preserve">ARTIGO 4º </w:t>
      </w:r>
      <w:r>
        <w:rPr>
          <w:rFonts w:ascii="Arial" w:hAnsi="Arial" w:cs="Arial"/>
        </w:rPr>
        <w:t>Esta lei entrará em vigor na data de sua publicação, revogadas as disposições em contrário.</w:t>
      </w:r>
      <w:r w:rsidRPr="00024C90">
        <w:t xml:space="preserve"> </w:t>
      </w:r>
    </w:p>
    <w:p w:rsidR="00002479" w:rsidRPr="00024C90" w:rsidRDefault="00002479" w:rsidP="00002479">
      <w:pPr>
        <w:ind w:left="1560" w:hanging="1560"/>
        <w:jc w:val="both"/>
        <w:rPr>
          <w:rFonts w:ascii="Arial" w:hAnsi="Arial" w:cs="Arial"/>
        </w:rPr>
      </w:pPr>
    </w:p>
    <w:p w:rsidR="00002479" w:rsidRPr="00024C90" w:rsidRDefault="00002479" w:rsidP="00002479">
      <w:pPr>
        <w:pStyle w:val="Recuodecorpodetexto"/>
        <w:ind w:left="1560"/>
        <w:jc w:val="center"/>
        <w:rPr>
          <w:rFonts w:ascii="Arial" w:hAnsi="Arial" w:cs="Arial"/>
          <w:b/>
          <w:sz w:val="24"/>
          <w:szCs w:val="24"/>
        </w:rPr>
      </w:pPr>
      <w:r w:rsidRPr="00024C90">
        <w:rPr>
          <w:rFonts w:ascii="Arial" w:hAnsi="Arial" w:cs="Arial"/>
          <w:b/>
          <w:sz w:val="24"/>
          <w:szCs w:val="24"/>
        </w:rPr>
        <w:t xml:space="preserve">Gabinete do Prefeito, </w:t>
      </w:r>
      <w:r w:rsidR="009D7168">
        <w:rPr>
          <w:rFonts w:ascii="Arial" w:hAnsi="Arial" w:cs="Arial"/>
          <w:b/>
          <w:sz w:val="24"/>
          <w:szCs w:val="24"/>
        </w:rPr>
        <w:t xml:space="preserve">02 de julho </w:t>
      </w:r>
      <w:r>
        <w:rPr>
          <w:rFonts w:ascii="Arial" w:hAnsi="Arial" w:cs="Arial"/>
          <w:b/>
          <w:sz w:val="24"/>
          <w:szCs w:val="24"/>
        </w:rPr>
        <w:t>de 2020.</w:t>
      </w:r>
    </w:p>
    <w:p w:rsidR="00002479" w:rsidRPr="00024C90" w:rsidRDefault="00002479" w:rsidP="00002479">
      <w:pPr>
        <w:pStyle w:val="Recuodecorpodetexto"/>
        <w:ind w:left="1843" w:hanging="29"/>
        <w:jc w:val="center"/>
        <w:rPr>
          <w:rFonts w:ascii="Arial" w:hAnsi="Arial" w:cs="Arial"/>
          <w:b/>
          <w:sz w:val="24"/>
          <w:szCs w:val="24"/>
        </w:rPr>
      </w:pPr>
    </w:p>
    <w:p w:rsidR="00002479" w:rsidRPr="00024C90" w:rsidRDefault="00002479" w:rsidP="00002479">
      <w:pPr>
        <w:pStyle w:val="Recuodecorpodetexto"/>
        <w:ind w:left="1843" w:hanging="29"/>
        <w:jc w:val="center"/>
        <w:rPr>
          <w:rFonts w:ascii="Arial" w:hAnsi="Arial" w:cs="Arial"/>
          <w:b/>
          <w:sz w:val="24"/>
          <w:szCs w:val="24"/>
        </w:rPr>
      </w:pPr>
    </w:p>
    <w:p w:rsidR="00002479" w:rsidRPr="00024C90" w:rsidRDefault="00002479" w:rsidP="00002479">
      <w:pPr>
        <w:pStyle w:val="Recuodecorpodetex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024C90">
        <w:rPr>
          <w:rFonts w:ascii="Arial" w:hAnsi="Arial" w:cs="Arial"/>
          <w:b/>
          <w:sz w:val="24"/>
          <w:szCs w:val="24"/>
        </w:rPr>
        <w:t>ADALTO JOSÉ ZAGO</w:t>
      </w:r>
    </w:p>
    <w:p w:rsidR="00002479" w:rsidRPr="00024C90" w:rsidRDefault="00002479" w:rsidP="00002479">
      <w:pPr>
        <w:pStyle w:val="Recuodecorpodetexto"/>
        <w:ind w:left="0"/>
        <w:jc w:val="center"/>
        <w:rPr>
          <w:rStyle w:val="Typewriter"/>
          <w:rFonts w:ascii="Arial" w:eastAsiaTheme="majorEastAsia" w:hAnsi="Arial" w:cs="Arial"/>
          <w:b/>
          <w:sz w:val="24"/>
          <w:szCs w:val="24"/>
        </w:rPr>
      </w:pPr>
      <w:r w:rsidRPr="00024C90">
        <w:rPr>
          <w:rStyle w:val="Typewriter"/>
          <w:rFonts w:ascii="Arial" w:eastAsiaTheme="majorEastAsia" w:hAnsi="Arial" w:cs="Arial"/>
          <w:b/>
          <w:sz w:val="24"/>
          <w:szCs w:val="24"/>
        </w:rPr>
        <w:t>PREFEITO MUNICIPAL</w:t>
      </w:r>
    </w:p>
    <w:p w:rsidR="00002479" w:rsidRPr="00024C90" w:rsidRDefault="00002479" w:rsidP="00002479">
      <w:pPr>
        <w:jc w:val="both"/>
        <w:rPr>
          <w:rStyle w:val="Typewriter"/>
          <w:rFonts w:ascii="Arial" w:eastAsiaTheme="majorEastAsia" w:hAnsi="Arial" w:cs="Arial"/>
          <w:b/>
        </w:rPr>
      </w:pPr>
    </w:p>
    <w:p w:rsidR="00002479" w:rsidRPr="00024C90" w:rsidRDefault="00002479" w:rsidP="00002479">
      <w:pPr>
        <w:rPr>
          <w:rFonts w:ascii="Arial" w:hAnsi="Arial" w:cs="Arial"/>
          <w:b/>
        </w:rPr>
      </w:pPr>
      <w:r w:rsidRPr="00024C90">
        <w:rPr>
          <w:rStyle w:val="Typewriter"/>
          <w:rFonts w:ascii="Arial" w:eastAsiaTheme="majorEastAsia" w:hAnsi="Arial" w:cs="Arial"/>
          <w:b/>
        </w:rPr>
        <w:br w:type="page"/>
      </w:r>
    </w:p>
    <w:p w:rsidR="00002479" w:rsidRPr="00024C90" w:rsidRDefault="00002479" w:rsidP="00002479">
      <w:pPr>
        <w:jc w:val="both"/>
        <w:rPr>
          <w:rFonts w:ascii="Arial" w:hAnsi="Arial" w:cs="Arial"/>
        </w:rPr>
      </w:pPr>
    </w:p>
    <w:p w:rsidR="00002479" w:rsidRDefault="00002479" w:rsidP="00002479">
      <w:pPr>
        <w:rPr>
          <w:rFonts w:ascii="Arial" w:hAnsi="Arial" w:cs="Arial"/>
        </w:rPr>
      </w:pPr>
      <w:bookmarkStart w:id="0" w:name="_GoBack"/>
      <w:bookmarkEnd w:id="0"/>
    </w:p>
    <w:p w:rsidR="00002479" w:rsidRDefault="00002479" w:rsidP="0000247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ÚNICO</w:t>
      </w:r>
    </w:p>
    <w:p w:rsidR="00002479" w:rsidRDefault="00002479" w:rsidP="00002479">
      <w:pPr>
        <w:jc w:val="center"/>
        <w:rPr>
          <w:rFonts w:ascii="Arial" w:hAnsi="Arial" w:cs="Arial"/>
          <w:b/>
        </w:rPr>
      </w:pPr>
    </w:p>
    <w:p w:rsidR="00002479" w:rsidRDefault="00002479" w:rsidP="00002479">
      <w:pPr>
        <w:snapToGrid w:val="0"/>
        <w:jc w:val="center"/>
        <w:rPr>
          <w:rFonts w:ascii="Arial" w:hAnsi="Arial" w:cs="Arial"/>
          <w:b/>
          <w:bCs/>
          <w:color w:val="000000"/>
          <w:lang w:eastAsia="ja-JP"/>
        </w:rPr>
      </w:pPr>
      <w:bookmarkStart w:id="1" w:name="_Hlk41987164"/>
      <w:r w:rsidRPr="00AE429B">
        <w:rPr>
          <w:rFonts w:ascii="Arial" w:hAnsi="Arial" w:cs="Arial"/>
          <w:b/>
          <w:bCs/>
          <w:color w:val="000000"/>
          <w:lang w:eastAsia="ja-JP"/>
        </w:rPr>
        <w:t>TERMO DE COOPERAÇÃO TÉCNICA LABORATORIAL</w:t>
      </w:r>
    </w:p>
    <w:p w:rsidR="00002479" w:rsidRPr="00AE429B" w:rsidRDefault="00002479" w:rsidP="00002479">
      <w:pPr>
        <w:snapToGrid w:val="0"/>
        <w:jc w:val="center"/>
        <w:rPr>
          <w:rFonts w:ascii="Arial" w:hAnsi="Arial" w:cs="Arial"/>
          <w:color w:val="000000"/>
          <w:lang w:eastAsia="ja-JP"/>
        </w:rPr>
      </w:pPr>
    </w:p>
    <w:p w:rsidR="00002479" w:rsidRDefault="00002479" w:rsidP="00002479">
      <w:pPr>
        <w:snapToGrid w:val="0"/>
        <w:jc w:val="both"/>
        <w:rPr>
          <w:rFonts w:ascii="Arial" w:hAnsi="Arial" w:cs="Arial"/>
          <w:color w:val="000000"/>
          <w:shd w:val="clear" w:color="auto" w:fill="FFFFFF"/>
          <w:lang w:eastAsia="ja-JP"/>
        </w:rPr>
      </w:pPr>
      <w:r w:rsidRPr="00A710C2">
        <w:rPr>
          <w:rFonts w:ascii="Arial" w:eastAsia="Calibri" w:hAnsi="Arial" w:cs="Arial"/>
        </w:rPr>
        <w:t xml:space="preserve">O </w:t>
      </w:r>
      <w:r w:rsidRPr="00A710C2">
        <w:rPr>
          <w:rFonts w:ascii="Arial" w:eastAsia="Calibri" w:hAnsi="Arial" w:cs="Arial"/>
          <w:b/>
          <w:bCs/>
        </w:rPr>
        <w:t xml:space="preserve">MUNICÍPIO DE APIACÁS/MT, </w:t>
      </w:r>
      <w:r w:rsidRPr="00A710C2">
        <w:rPr>
          <w:rFonts w:ascii="Arial" w:eastAsia="Calibri" w:hAnsi="Arial" w:cs="Arial"/>
        </w:rPr>
        <w:t xml:space="preserve">pessoa jurídica de direito público interno, inscrita no CNPJ sob nº. </w:t>
      </w:r>
      <w:r w:rsidRPr="00A710C2">
        <w:rPr>
          <w:rFonts w:ascii="Arial" w:eastAsia="Calibri" w:hAnsi="Arial" w:cs="Arial"/>
          <w:b/>
        </w:rPr>
        <w:t>01.321.850/0001-54</w:t>
      </w:r>
      <w:r w:rsidRPr="00A710C2">
        <w:rPr>
          <w:rFonts w:ascii="Arial" w:eastAsia="Calibri" w:hAnsi="Arial" w:cs="Arial"/>
        </w:rPr>
        <w:t>, com sede na Avenida Brasil, n.º 1059, Centro, CEP: 78595-000, neste ato representado por seu Prefeito Municipal</w:t>
      </w:r>
      <w:r w:rsidRPr="00AE429B">
        <w:rPr>
          <w:rFonts w:ascii="Arial" w:hAnsi="Arial" w:cs="Arial"/>
          <w:color w:val="000000"/>
          <w:shd w:val="clear" w:color="auto" w:fill="FFFFFF"/>
          <w:lang w:eastAsia="ja-JP"/>
        </w:rPr>
        <w:t>,</w:t>
      </w:r>
      <w:r>
        <w:rPr>
          <w:rFonts w:ascii="Arial" w:hAnsi="Arial" w:cs="Arial"/>
          <w:color w:val="000000"/>
          <w:shd w:val="clear" w:color="auto" w:fill="FFFFFF"/>
          <w:lang w:eastAsia="ja-JP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  <w:lang w:eastAsia="ja-JP"/>
        </w:rPr>
        <w:t>Adalto</w:t>
      </w:r>
      <w:proofErr w:type="spellEnd"/>
      <w:r>
        <w:rPr>
          <w:rFonts w:ascii="Arial" w:hAnsi="Arial" w:cs="Arial"/>
          <w:color w:val="000000"/>
          <w:shd w:val="clear" w:color="auto" w:fill="FFFFFF"/>
          <w:lang w:eastAsia="ja-JP"/>
        </w:rPr>
        <w:t xml:space="preserve"> José </w:t>
      </w:r>
      <w:proofErr w:type="spellStart"/>
      <w:r>
        <w:rPr>
          <w:rFonts w:ascii="Arial" w:hAnsi="Arial" w:cs="Arial"/>
          <w:color w:val="000000"/>
          <w:shd w:val="clear" w:color="auto" w:fill="FFFFFF"/>
          <w:lang w:eastAsia="ja-JP"/>
        </w:rPr>
        <w:t>Zago</w:t>
      </w:r>
      <w:proofErr w:type="spellEnd"/>
      <w:r>
        <w:rPr>
          <w:rFonts w:ascii="Arial" w:hAnsi="Arial" w:cs="Arial"/>
          <w:color w:val="000000"/>
          <w:shd w:val="clear" w:color="auto" w:fill="FFFFFF"/>
          <w:lang w:eastAsia="ja-JP"/>
        </w:rPr>
        <w:t>,</w:t>
      </w:r>
      <w:r w:rsidRPr="00AE429B">
        <w:rPr>
          <w:rFonts w:ascii="Arial" w:hAnsi="Arial" w:cs="Arial"/>
          <w:color w:val="000000"/>
          <w:shd w:val="clear" w:color="auto" w:fill="FFFFFF"/>
          <w:lang w:eastAsia="ja-JP"/>
        </w:rPr>
        <w:t xml:space="preserve"> e o </w:t>
      </w:r>
      <w:r w:rsidRPr="00071333">
        <w:rPr>
          <w:rFonts w:ascii="Arial" w:hAnsi="Arial" w:cs="Arial"/>
          <w:b/>
          <w:bCs/>
          <w:color w:val="000000"/>
          <w:shd w:val="clear" w:color="auto" w:fill="FFFFFF"/>
          <w:lang w:eastAsia="ja-JP"/>
        </w:rPr>
        <w:t>INSTITUTO FEDERAL DE EDUCAÇÃO, CIÊNCIA E TECNOLOGIA DE MATO GROSSO – Campus Alta Floresta</w:t>
      </w:r>
      <w:r>
        <w:rPr>
          <w:rFonts w:ascii="Arial" w:hAnsi="Arial" w:cs="Arial"/>
          <w:color w:val="000000"/>
          <w:shd w:val="clear" w:color="auto" w:fill="FFFFFF"/>
          <w:lang w:eastAsia="ja-JP"/>
        </w:rPr>
        <w:t xml:space="preserve">, pessoa jurídica de direito público interno, sediado na </w:t>
      </w:r>
      <w:r w:rsidRPr="002E205D">
        <w:rPr>
          <w:rFonts w:ascii="Arial" w:hAnsi="Arial" w:cs="Arial"/>
          <w:color w:val="000000"/>
          <w:shd w:val="clear" w:color="auto" w:fill="FFFFFF"/>
          <w:lang w:eastAsia="ja-JP"/>
        </w:rPr>
        <w:t xml:space="preserve">Rodovia MT 208, Lote 143 – A, Loteamento Aquarela - </w:t>
      </w:r>
      <w:proofErr w:type="spellStart"/>
      <w:r w:rsidRPr="002E205D">
        <w:rPr>
          <w:rFonts w:ascii="Arial" w:hAnsi="Arial" w:cs="Arial"/>
          <w:color w:val="000000"/>
          <w:shd w:val="clear" w:color="auto" w:fill="FFFFFF"/>
          <w:lang w:eastAsia="ja-JP"/>
        </w:rPr>
        <w:t>Hamoa</w:t>
      </w:r>
      <w:proofErr w:type="spellEnd"/>
      <w:r w:rsidRPr="002E205D">
        <w:rPr>
          <w:rFonts w:ascii="Arial" w:hAnsi="Arial" w:cs="Arial"/>
          <w:color w:val="000000"/>
          <w:shd w:val="clear" w:color="auto" w:fill="FFFFFF"/>
          <w:lang w:eastAsia="ja-JP"/>
        </w:rPr>
        <w:t>, Alta Floresta – Mato Grosso</w:t>
      </w:r>
      <w:r>
        <w:rPr>
          <w:rFonts w:ascii="Arial" w:hAnsi="Arial" w:cs="Arial"/>
          <w:color w:val="000000"/>
          <w:shd w:val="clear" w:color="auto" w:fill="FFFFFF"/>
          <w:lang w:eastAsia="ja-JP"/>
        </w:rPr>
        <w:t xml:space="preserve">, </w:t>
      </w:r>
      <w:r w:rsidRPr="002E205D">
        <w:rPr>
          <w:rFonts w:ascii="Arial" w:hAnsi="Arial" w:cs="Arial"/>
          <w:color w:val="000000"/>
          <w:shd w:val="clear" w:color="auto" w:fill="FFFFFF"/>
          <w:lang w:eastAsia="ja-JP"/>
        </w:rPr>
        <w:t>CEP 78580-000</w:t>
      </w:r>
      <w:r>
        <w:rPr>
          <w:rFonts w:ascii="Arial" w:hAnsi="Arial" w:cs="Arial"/>
          <w:color w:val="000000"/>
          <w:shd w:val="clear" w:color="auto" w:fill="FFFFFF"/>
          <w:lang w:eastAsia="ja-JP"/>
        </w:rPr>
        <w:t xml:space="preserve">, inscrito no </w:t>
      </w:r>
      <w:r w:rsidRPr="002E205D">
        <w:rPr>
          <w:rFonts w:ascii="Arial" w:hAnsi="Arial" w:cs="Arial"/>
          <w:color w:val="000000"/>
          <w:shd w:val="clear" w:color="auto" w:fill="FFFFFF"/>
          <w:lang w:eastAsia="ja-JP"/>
        </w:rPr>
        <w:t>CNPJ</w:t>
      </w:r>
      <w:r>
        <w:rPr>
          <w:rFonts w:ascii="Arial" w:hAnsi="Arial" w:cs="Arial"/>
          <w:color w:val="000000"/>
          <w:shd w:val="clear" w:color="auto" w:fill="FFFFFF"/>
          <w:lang w:eastAsia="ja-JP"/>
        </w:rPr>
        <w:t xml:space="preserve"> sob nº</w:t>
      </w:r>
      <w:r w:rsidRPr="002E205D">
        <w:rPr>
          <w:rFonts w:ascii="Arial" w:hAnsi="Arial" w:cs="Arial"/>
          <w:color w:val="000000"/>
          <w:shd w:val="clear" w:color="auto" w:fill="FFFFFF"/>
          <w:lang w:eastAsia="ja-JP"/>
        </w:rPr>
        <w:t xml:space="preserve"> 10.784.782/0015-56</w:t>
      </w:r>
      <w:r w:rsidRPr="00AE429B">
        <w:rPr>
          <w:rFonts w:ascii="Arial" w:hAnsi="Arial" w:cs="Arial"/>
          <w:color w:val="000000"/>
          <w:shd w:val="clear" w:color="auto" w:fill="FFFFFF"/>
          <w:lang w:eastAsia="ja-JP"/>
        </w:rPr>
        <w:t xml:space="preserve">, neste ato representado pelo Diretor Sr. </w:t>
      </w:r>
      <w:r>
        <w:rPr>
          <w:rFonts w:ascii="Arial" w:hAnsi="Arial" w:cs="Arial"/>
          <w:color w:val="000000"/>
          <w:shd w:val="clear" w:color="auto" w:fill="FFFFFF"/>
          <w:lang w:eastAsia="ja-JP"/>
        </w:rPr>
        <w:t>Júlio César dos Santos</w:t>
      </w:r>
      <w:r w:rsidRPr="00AE429B">
        <w:rPr>
          <w:rFonts w:ascii="Arial" w:hAnsi="Arial" w:cs="Arial"/>
          <w:color w:val="000000"/>
          <w:shd w:val="clear" w:color="auto" w:fill="FFFFFF"/>
          <w:lang w:eastAsia="ja-JP"/>
        </w:rPr>
        <w:t>, firmam este Termo de Cooperação Técnica Laboratorial</w:t>
      </w:r>
      <w:r>
        <w:rPr>
          <w:rFonts w:ascii="Arial" w:hAnsi="Arial" w:cs="Arial"/>
          <w:color w:val="000000"/>
          <w:shd w:val="clear" w:color="auto" w:fill="FFFFFF"/>
          <w:lang w:eastAsia="ja-JP"/>
        </w:rPr>
        <w:t xml:space="preserve">, </w:t>
      </w:r>
      <w:r w:rsidRPr="00AE429B">
        <w:rPr>
          <w:rFonts w:ascii="Arial" w:hAnsi="Arial" w:cs="Arial"/>
          <w:color w:val="000000"/>
          <w:shd w:val="clear" w:color="auto" w:fill="FFFFFF"/>
          <w:lang w:eastAsia="ja-JP"/>
        </w:rPr>
        <w:t>conforme as condições abaixo:</w:t>
      </w:r>
    </w:p>
    <w:p w:rsidR="00002479" w:rsidRPr="00F76794" w:rsidRDefault="00002479" w:rsidP="00002479">
      <w:pPr>
        <w:snapToGrid w:val="0"/>
        <w:rPr>
          <w:rFonts w:ascii="Arial" w:hAnsi="Arial" w:cs="Arial"/>
          <w:b/>
          <w:bCs/>
          <w:color w:val="000000"/>
          <w:lang w:eastAsia="ja-JP"/>
        </w:rPr>
      </w:pPr>
      <w:r w:rsidRPr="00F76794">
        <w:rPr>
          <w:rFonts w:ascii="Arial" w:hAnsi="Arial" w:cs="Arial"/>
          <w:b/>
          <w:bCs/>
          <w:color w:val="000000"/>
          <w:shd w:val="clear" w:color="auto" w:fill="FFFFFF"/>
          <w:lang w:eastAsia="ja-JP"/>
        </w:rPr>
        <w:t>CLÁUSULA 1ª - Do objeto</w:t>
      </w:r>
    </w:p>
    <w:p w:rsidR="00002479" w:rsidRDefault="00002479" w:rsidP="00002479">
      <w:pPr>
        <w:pStyle w:val="PargrafodaLista"/>
        <w:numPr>
          <w:ilvl w:val="0"/>
          <w:numId w:val="2"/>
        </w:numPr>
        <w:snapToGrid w:val="0"/>
        <w:spacing w:before="100" w:beforeAutospacing="1" w:after="100" w:afterAutospacing="1"/>
        <w:ind w:left="0" w:firstLine="0"/>
        <w:contextualSpacing w:val="0"/>
        <w:jc w:val="both"/>
        <w:rPr>
          <w:rFonts w:ascii="Arial" w:hAnsi="Arial" w:cs="Arial"/>
          <w:color w:val="000000"/>
          <w:shd w:val="clear" w:color="auto" w:fill="FFFFFF"/>
          <w:lang w:eastAsia="ja-JP"/>
        </w:rPr>
      </w:pPr>
      <w:r>
        <w:rPr>
          <w:rFonts w:ascii="Arial" w:hAnsi="Arial" w:cs="Arial"/>
          <w:color w:val="000000"/>
          <w:shd w:val="clear" w:color="auto" w:fill="FFFFFF"/>
          <w:lang w:eastAsia="ja-JP"/>
        </w:rPr>
        <w:t>E</w:t>
      </w:r>
      <w:r w:rsidRPr="00AE429B">
        <w:rPr>
          <w:rFonts w:ascii="Arial" w:hAnsi="Arial" w:cs="Arial"/>
          <w:color w:val="000000"/>
          <w:shd w:val="clear" w:color="auto" w:fill="FFFFFF"/>
          <w:lang w:eastAsia="ja-JP"/>
        </w:rPr>
        <w:t xml:space="preserve">xecução de </w:t>
      </w:r>
      <w:r>
        <w:rPr>
          <w:rFonts w:ascii="Arial" w:hAnsi="Arial" w:cs="Arial"/>
          <w:color w:val="000000"/>
          <w:shd w:val="clear" w:color="auto" w:fill="FFFFFF"/>
          <w:lang w:eastAsia="ja-JP"/>
        </w:rPr>
        <w:t>e</w:t>
      </w:r>
      <w:r w:rsidRPr="00AE429B">
        <w:rPr>
          <w:rFonts w:ascii="Arial" w:hAnsi="Arial" w:cs="Arial"/>
          <w:color w:val="000000"/>
          <w:shd w:val="clear" w:color="auto" w:fill="FFFFFF"/>
          <w:lang w:eastAsia="ja-JP"/>
        </w:rPr>
        <w:t xml:space="preserve">xames de RT-PCR em tempo real para o diagnóstico do vírus </w:t>
      </w:r>
      <w:proofErr w:type="spellStart"/>
      <w:r w:rsidRPr="00AE429B">
        <w:rPr>
          <w:rFonts w:ascii="Arial" w:hAnsi="Arial" w:cs="Arial"/>
          <w:color w:val="000000"/>
          <w:shd w:val="clear" w:color="auto" w:fill="FFFFFF"/>
          <w:lang w:eastAsia="ja-JP"/>
        </w:rPr>
        <w:t>SARS-CoV</w:t>
      </w:r>
      <w:proofErr w:type="spellEnd"/>
      <w:r w:rsidRPr="00AE429B">
        <w:rPr>
          <w:rFonts w:ascii="Arial" w:hAnsi="Arial" w:cs="Arial"/>
          <w:color w:val="000000"/>
          <w:shd w:val="clear" w:color="auto" w:fill="FFFFFF"/>
          <w:lang w:eastAsia="ja-JP"/>
        </w:rPr>
        <w:t>-2</w:t>
      </w:r>
      <w:r>
        <w:rPr>
          <w:rFonts w:ascii="Arial" w:hAnsi="Arial" w:cs="Arial"/>
          <w:color w:val="000000"/>
          <w:shd w:val="clear" w:color="auto" w:fill="FFFFFF"/>
          <w:lang w:eastAsia="ja-JP"/>
        </w:rPr>
        <w:t xml:space="preserve">, para o município de </w:t>
      </w:r>
      <w:proofErr w:type="gramStart"/>
      <w:r>
        <w:rPr>
          <w:rFonts w:ascii="Arial" w:hAnsi="Arial" w:cs="Arial"/>
          <w:color w:val="000000"/>
          <w:shd w:val="clear" w:color="auto" w:fill="FFFFFF"/>
          <w:lang w:eastAsia="ja-JP"/>
        </w:rPr>
        <w:t>Apiacás-MT</w:t>
      </w:r>
      <w:proofErr w:type="gramEnd"/>
      <w:r w:rsidRPr="00AE429B">
        <w:rPr>
          <w:rFonts w:ascii="Arial" w:hAnsi="Arial" w:cs="Arial"/>
          <w:color w:val="000000"/>
          <w:shd w:val="clear" w:color="auto" w:fill="FFFFFF"/>
          <w:lang w:eastAsia="ja-JP"/>
        </w:rPr>
        <w:t xml:space="preserve">, </w:t>
      </w:r>
      <w:r>
        <w:rPr>
          <w:rFonts w:ascii="Arial" w:hAnsi="Arial" w:cs="Arial"/>
          <w:color w:val="000000"/>
          <w:shd w:val="clear" w:color="auto" w:fill="FFFFFF"/>
          <w:lang w:eastAsia="ja-JP"/>
        </w:rPr>
        <w:t>sendo 300 (trezentos) dentre um todo de 5.000 (cinco mil) exames.</w:t>
      </w:r>
    </w:p>
    <w:p w:rsidR="00002479" w:rsidRPr="00F76794" w:rsidRDefault="00002479" w:rsidP="00002479">
      <w:pPr>
        <w:pStyle w:val="PargrafodaLista"/>
        <w:snapToGrid w:val="0"/>
        <w:spacing w:before="100" w:beforeAutospacing="1" w:after="100" w:afterAutospacing="1"/>
        <w:ind w:left="0"/>
        <w:contextualSpacing w:val="0"/>
        <w:jc w:val="both"/>
        <w:rPr>
          <w:rFonts w:ascii="Arial" w:hAnsi="Arial" w:cs="Arial"/>
          <w:b/>
          <w:bCs/>
          <w:color w:val="000000"/>
          <w:shd w:val="clear" w:color="auto" w:fill="FFFFFF"/>
          <w:lang w:eastAsia="ja-JP"/>
        </w:rPr>
      </w:pPr>
      <w:r w:rsidRPr="00F76794">
        <w:rPr>
          <w:rFonts w:ascii="Arial" w:hAnsi="Arial" w:cs="Arial"/>
          <w:b/>
          <w:bCs/>
          <w:color w:val="000000"/>
          <w:shd w:val="clear" w:color="auto" w:fill="FFFFFF"/>
          <w:lang w:eastAsia="ja-JP"/>
        </w:rPr>
        <w:t>CLÁUSULA 2ª – Das obrigações</w:t>
      </w:r>
      <w:r>
        <w:rPr>
          <w:rFonts w:ascii="Arial" w:hAnsi="Arial" w:cs="Arial"/>
          <w:b/>
          <w:bCs/>
          <w:color w:val="000000"/>
          <w:shd w:val="clear" w:color="auto" w:fill="FFFFFF"/>
          <w:lang w:eastAsia="ja-JP"/>
        </w:rPr>
        <w:t xml:space="preserve"> do IFMT</w:t>
      </w:r>
    </w:p>
    <w:p w:rsidR="00002479" w:rsidRDefault="00002479" w:rsidP="00002479">
      <w:pPr>
        <w:pStyle w:val="PargrafodaLista"/>
        <w:numPr>
          <w:ilvl w:val="0"/>
          <w:numId w:val="2"/>
        </w:numPr>
        <w:snapToGrid w:val="0"/>
        <w:spacing w:before="100" w:beforeAutospacing="1" w:after="100" w:afterAutospacing="1"/>
        <w:ind w:left="0" w:firstLine="0"/>
        <w:contextualSpacing w:val="0"/>
        <w:jc w:val="both"/>
        <w:rPr>
          <w:rFonts w:ascii="Arial" w:hAnsi="Arial" w:cs="Arial"/>
          <w:color w:val="000000"/>
          <w:shd w:val="clear" w:color="auto" w:fill="FFFFFF"/>
          <w:lang w:eastAsia="ja-JP"/>
        </w:rPr>
      </w:pPr>
      <w:r>
        <w:rPr>
          <w:rFonts w:ascii="Arial" w:hAnsi="Arial" w:cs="Arial"/>
          <w:color w:val="000000"/>
          <w:shd w:val="clear" w:color="auto" w:fill="FFFFFF"/>
          <w:lang w:eastAsia="ja-JP"/>
        </w:rPr>
        <w:t>Caberá ao IFMT:</w:t>
      </w:r>
    </w:p>
    <w:p w:rsidR="00002479" w:rsidRDefault="00002479" w:rsidP="00002479">
      <w:pPr>
        <w:pStyle w:val="PargrafodaLista"/>
        <w:numPr>
          <w:ilvl w:val="1"/>
          <w:numId w:val="2"/>
        </w:numPr>
        <w:snapToGrid w:val="0"/>
        <w:spacing w:before="100" w:beforeAutospacing="1" w:after="100" w:afterAutospacing="1"/>
        <w:ind w:left="709" w:hanging="709"/>
        <w:contextualSpacing w:val="0"/>
        <w:jc w:val="both"/>
        <w:rPr>
          <w:rFonts w:ascii="Arial" w:hAnsi="Arial" w:cs="Arial"/>
          <w:color w:val="000000"/>
          <w:shd w:val="clear" w:color="auto" w:fill="FFFFFF"/>
          <w:lang w:eastAsia="ja-JP"/>
        </w:rPr>
      </w:pPr>
      <w:proofErr w:type="gramStart"/>
      <w:r>
        <w:rPr>
          <w:rFonts w:ascii="Arial" w:hAnsi="Arial" w:cs="Arial"/>
          <w:color w:val="000000"/>
          <w:shd w:val="clear" w:color="auto" w:fill="FFFFFF"/>
          <w:lang w:eastAsia="ja-JP"/>
        </w:rPr>
        <w:t xml:space="preserve">Realizar os testes de detecção do vírus </w:t>
      </w:r>
      <w:proofErr w:type="spellStart"/>
      <w:r>
        <w:rPr>
          <w:rFonts w:ascii="Arial" w:hAnsi="Arial" w:cs="Arial"/>
          <w:color w:val="000000"/>
          <w:shd w:val="clear" w:color="auto" w:fill="FFFFFF"/>
          <w:lang w:eastAsia="ja-JP"/>
        </w:rPr>
        <w:t>SARS-CoV</w:t>
      </w:r>
      <w:proofErr w:type="spellEnd"/>
      <w:r>
        <w:rPr>
          <w:rFonts w:ascii="Arial" w:hAnsi="Arial" w:cs="Arial"/>
          <w:color w:val="000000"/>
          <w:shd w:val="clear" w:color="auto" w:fill="FFFFFF"/>
          <w:lang w:eastAsia="ja-JP"/>
        </w:rPr>
        <w:t>-2 n</w:t>
      </w:r>
      <w:r w:rsidRPr="00FD2554">
        <w:rPr>
          <w:rFonts w:ascii="Arial" w:hAnsi="Arial" w:cs="Arial"/>
          <w:color w:val="000000"/>
          <w:shd w:val="clear" w:color="auto" w:fill="FFFFFF"/>
          <w:lang w:eastAsia="ja-JP"/>
        </w:rPr>
        <w:t>as amostras enviadas pelo município, utilizando-se do laboratório montado em suas dependências, pessoal e parte dos insumos utilizados, independente da origem dos recursos</w:t>
      </w:r>
      <w:r>
        <w:rPr>
          <w:rFonts w:ascii="Arial" w:hAnsi="Arial" w:cs="Arial"/>
          <w:color w:val="000000"/>
          <w:shd w:val="clear" w:color="auto" w:fill="FFFFFF"/>
          <w:lang w:eastAsia="ja-JP"/>
        </w:rPr>
        <w:t xml:space="preserve">, conforme registrado no </w:t>
      </w:r>
      <w:r w:rsidRPr="00FD2554">
        <w:rPr>
          <w:rFonts w:ascii="Arial" w:hAnsi="Arial" w:cs="Arial"/>
          <w:color w:val="000000"/>
          <w:shd w:val="clear" w:color="auto" w:fill="FFFFFF"/>
          <w:lang w:eastAsia="ja-JP"/>
        </w:rPr>
        <w:t xml:space="preserve">Projeto DETECÇÃO DIRETA DE </w:t>
      </w:r>
      <w:proofErr w:type="spellStart"/>
      <w:r w:rsidRPr="00FD2554">
        <w:rPr>
          <w:rFonts w:ascii="Arial" w:hAnsi="Arial" w:cs="Arial"/>
          <w:color w:val="000000"/>
          <w:shd w:val="clear" w:color="auto" w:fill="FFFFFF"/>
          <w:lang w:eastAsia="ja-JP"/>
        </w:rPr>
        <w:t>SARS-CoV</w:t>
      </w:r>
      <w:proofErr w:type="spellEnd"/>
      <w:r w:rsidRPr="00FD2554">
        <w:rPr>
          <w:rFonts w:ascii="Arial" w:hAnsi="Arial" w:cs="Arial"/>
          <w:color w:val="000000"/>
          <w:shd w:val="clear" w:color="auto" w:fill="FFFFFF"/>
          <w:lang w:eastAsia="ja-JP"/>
        </w:rPr>
        <w:t>-2 PELA TÉCNICA “PADRÃO OURO” INTERNACIONAL RT-PCR EM TEMPO REAL”</w:t>
      </w:r>
      <w:proofErr w:type="gramEnd"/>
      <w:r>
        <w:rPr>
          <w:rFonts w:ascii="Arial" w:hAnsi="Arial" w:cs="Arial"/>
          <w:color w:val="000000"/>
          <w:shd w:val="clear" w:color="auto" w:fill="FFFFFF"/>
          <w:lang w:eastAsia="ja-JP"/>
        </w:rPr>
        <w:t>;</w:t>
      </w:r>
    </w:p>
    <w:p w:rsidR="00002479" w:rsidRDefault="00002479" w:rsidP="00002479">
      <w:pPr>
        <w:pStyle w:val="PargrafodaLista"/>
        <w:numPr>
          <w:ilvl w:val="1"/>
          <w:numId w:val="2"/>
        </w:numPr>
        <w:snapToGrid w:val="0"/>
        <w:spacing w:before="100" w:beforeAutospacing="1" w:after="100" w:afterAutospacing="1"/>
        <w:ind w:left="709" w:hanging="709"/>
        <w:contextualSpacing w:val="0"/>
        <w:jc w:val="both"/>
        <w:rPr>
          <w:rFonts w:ascii="Arial" w:hAnsi="Arial" w:cs="Arial"/>
          <w:color w:val="000000"/>
          <w:shd w:val="clear" w:color="auto" w:fill="FFFFFF"/>
          <w:lang w:eastAsia="ja-JP"/>
        </w:rPr>
      </w:pPr>
      <w:r>
        <w:rPr>
          <w:rFonts w:ascii="Arial" w:hAnsi="Arial" w:cs="Arial"/>
          <w:color w:val="000000"/>
          <w:shd w:val="clear" w:color="auto" w:fill="FFFFFF"/>
          <w:lang w:eastAsia="ja-JP"/>
        </w:rPr>
        <w:t>M</w:t>
      </w:r>
      <w:r w:rsidRPr="00071333">
        <w:rPr>
          <w:rFonts w:ascii="Arial" w:hAnsi="Arial" w:cs="Arial"/>
          <w:color w:val="000000"/>
          <w:shd w:val="clear" w:color="auto" w:fill="FFFFFF"/>
          <w:lang w:eastAsia="ja-JP"/>
        </w:rPr>
        <w:t xml:space="preserve">anipular as amostras suspeitas em concordância com todos os procedimentos de </w:t>
      </w:r>
      <w:proofErr w:type="spellStart"/>
      <w:r w:rsidRPr="00071333">
        <w:rPr>
          <w:rFonts w:ascii="Arial" w:hAnsi="Arial" w:cs="Arial"/>
          <w:color w:val="000000"/>
          <w:shd w:val="clear" w:color="auto" w:fill="FFFFFF"/>
          <w:lang w:eastAsia="ja-JP"/>
        </w:rPr>
        <w:t>bios</w:t>
      </w:r>
      <w:proofErr w:type="spellEnd"/>
      <w:r>
        <w:rPr>
          <w:rFonts w:ascii="Arial" w:hAnsi="Arial" w:cs="Arial"/>
          <w:color w:val="000000"/>
          <w:shd w:val="clear" w:color="auto" w:fill="FFFFFF"/>
          <w:lang w:eastAsia="ja-JP"/>
        </w:rPr>
        <w:t xml:space="preserve"> </w:t>
      </w:r>
      <w:r w:rsidRPr="00071333">
        <w:rPr>
          <w:rFonts w:ascii="Arial" w:hAnsi="Arial" w:cs="Arial"/>
          <w:color w:val="000000"/>
          <w:shd w:val="clear" w:color="auto" w:fill="FFFFFF"/>
          <w:lang w:eastAsia="ja-JP"/>
        </w:rPr>
        <w:t>segurança preconizados pelo Ministério da Saúde e pela Organização Mundial da Saúde, no intuito de impedir contaminação dos trabalhadores da área e do meio ambiente</w:t>
      </w:r>
      <w:r>
        <w:rPr>
          <w:rFonts w:ascii="Arial" w:hAnsi="Arial" w:cs="Arial"/>
          <w:color w:val="000000"/>
          <w:shd w:val="clear" w:color="auto" w:fill="FFFFFF"/>
          <w:lang w:eastAsia="ja-JP"/>
        </w:rPr>
        <w:t>;</w:t>
      </w:r>
    </w:p>
    <w:p w:rsidR="00002479" w:rsidRDefault="00002479" w:rsidP="00002479">
      <w:pPr>
        <w:pStyle w:val="PargrafodaLista"/>
        <w:numPr>
          <w:ilvl w:val="1"/>
          <w:numId w:val="2"/>
        </w:numPr>
        <w:snapToGrid w:val="0"/>
        <w:spacing w:before="100" w:beforeAutospacing="1" w:after="100" w:afterAutospacing="1"/>
        <w:ind w:left="709" w:hanging="709"/>
        <w:contextualSpacing w:val="0"/>
        <w:jc w:val="both"/>
        <w:rPr>
          <w:rFonts w:ascii="Arial" w:hAnsi="Arial" w:cs="Arial"/>
          <w:color w:val="000000"/>
          <w:shd w:val="clear" w:color="auto" w:fill="FFFFFF"/>
          <w:lang w:eastAsia="ja-JP"/>
        </w:rPr>
      </w:pPr>
      <w:r w:rsidRPr="00237851">
        <w:rPr>
          <w:rFonts w:ascii="Arial" w:hAnsi="Arial" w:cs="Arial"/>
          <w:color w:val="000000"/>
          <w:shd w:val="clear" w:color="auto" w:fill="FFFFFF"/>
          <w:lang w:eastAsia="ja-JP"/>
        </w:rPr>
        <w:t>Utilizar os protocolos e os insumos (</w:t>
      </w:r>
      <w:proofErr w:type="spellStart"/>
      <w:r w:rsidRPr="00237851">
        <w:rPr>
          <w:rFonts w:ascii="Arial" w:hAnsi="Arial" w:cs="Arial"/>
          <w:color w:val="000000"/>
          <w:shd w:val="clear" w:color="auto" w:fill="FFFFFF"/>
          <w:lang w:eastAsia="ja-JP"/>
        </w:rPr>
        <w:t>primers</w:t>
      </w:r>
      <w:proofErr w:type="spellEnd"/>
      <w:r w:rsidRPr="00237851">
        <w:rPr>
          <w:rFonts w:ascii="Arial" w:hAnsi="Arial" w:cs="Arial"/>
          <w:color w:val="000000"/>
          <w:shd w:val="clear" w:color="auto" w:fill="FFFFFF"/>
          <w:lang w:eastAsia="ja-JP"/>
        </w:rPr>
        <w:t xml:space="preserve">, sondas, reagentes e enzimas) indicados no </w:t>
      </w:r>
      <w:r>
        <w:rPr>
          <w:rFonts w:ascii="Arial" w:hAnsi="Arial" w:cs="Arial"/>
          <w:color w:val="000000"/>
          <w:shd w:val="clear" w:color="auto" w:fill="FFFFFF"/>
          <w:lang w:eastAsia="ja-JP"/>
        </w:rPr>
        <w:t>p</w:t>
      </w:r>
      <w:r w:rsidRPr="00237851">
        <w:rPr>
          <w:rFonts w:ascii="Arial" w:hAnsi="Arial" w:cs="Arial"/>
          <w:color w:val="000000"/>
          <w:shd w:val="clear" w:color="auto" w:fill="FFFFFF"/>
          <w:lang w:eastAsia="ja-JP"/>
        </w:rPr>
        <w:t>rojeto, no intuito de padronizar os testes</w:t>
      </w:r>
      <w:r>
        <w:rPr>
          <w:rFonts w:ascii="Arial" w:hAnsi="Arial" w:cs="Arial"/>
          <w:color w:val="000000"/>
          <w:shd w:val="clear" w:color="auto" w:fill="FFFFFF"/>
          <w:lang w:eastAsia="ja-JP"/>
        </w:rPr>
        <w:t>;</w:t>
      </w:r>
    </w:p>
    <w:p w:rsidR="00002479" w:rsidRDefault="00002479" w:rsidP="00002479">
      <w:pPr>
        <w:pStyle w:val="PargrafodaLista"/>
        <w:numPr>
          <w:ilvl w:val="1"/>
          <w:numId w:val="2"/>
        </w:numPr>
        <w:snapToGrid w:val="0"/>
        <w:spacing w:before="100" w:beforeAutospacing="1" w:after="100" w:afterAutospacing="1"/>
        <w:ind w:left="709" w:hanging="709"/>
        <w:contextualSpacing w:val="0"/>
        <w:jc w:val="both"/>
        <w:rPr>
          <w:rFonts w:ascii="Arial" w:hAnsi="Arial" w:cs="Arial"/>
          <w:color w:val="000000"/>
          <w:shd w:val="clear" w:color="auto" w:fill="FFFFFF"/>
          <w:lang w:eastAsia="ja-JP"/>
        </w:rPr>
      </w:pPr>
      <w:r>
        <w:rPr>
          <w:rFonts w:ascii="Arial" w:hAnsi="Arial" w:cs="Arial"/>
          <w:color w:val="000000"/>
          <w:shd w:val="clear" w:color="auto" w:fill="FFFFFF"/>
          <w:lang w:eastAsia="ja-JP"/>
        </w:rPr>
        <w:t>E</w:t>
      </w:r>
      <w:r w:rsidRPr="00071333">
        <w:rPr>
          <w:rFonts w:ascii="Arial" w:hAnsi="Arial" w:cs="Arial"/>
          <w:color w:val="000000"/>
          <w:shd w:val="clear" w:color="auto" w:fill="FFFFFF"/>
          <w:lang w:eastAsia="ja-JP"/>
        </w:rPr>
        <w:t>ncaminhar ao LACEN-MT</w:t>
      </w:r>
      <w:r>
        <w:rPr>
          <w:rFonts w:ascii="Arial" w:hAnsi="Arial" w:cs="Arial"/>
          <w:color w:val="000000"/>
          <w:shd w:val="clear" w:color="auto" w:fill="FFFFFF"/>
          <w:lang w:eastAsia="ja-JP"/>
        </w:rPr>
        <w:t xml:space="preserve"> </w:t>
      </w:r>
      <w:r w:rsidRPr="00071333">
        <w:rPr>
          <w:rFonts w:ascii="Arial" w:hAnsi="Arial" w:cs="Arial"/>
          <w:color w:val="000000"/>
          <w:u w:val="single"/>
          <w:shd w:val="clear" w:color="auto" w:fill="FFFFFF"/>
          <w:lang w:eastAsia="ja-JP"/>
        </w:rPr>
        <w:t>todas</w:t>
      </w:r>
      <w:r>
        <w:rPr>
          <w:rFonts w:ascii="Arial" w:hAnsi="Arial" w:cs="Arial"/>
          <w:color w:val="000000"/>
          <w:u w:val="single"/>
          <w:shd w:val="clear" w:color="auto" w:fill="FFFFFF"/>
          <w:lang w:eastAsia="ja-JP"/>
        </w:rPr>
        <w:t xml:space="preserve"> </w:t>
      </w:r>
      <w:r w:rsidRPr="00071333">
        <w:rPr>
          <w:rFonts w:ascii="Arial" w:hAnsi="Arial" w:cs="Arial"/>
          <w:color w:val="000000"/>
          <w:shd w:val="clear" w:color="auto" w:fill="FFFFFF"/>
          <w:lang w:eastAsia="ja-JP"/>
        </w:rPr>
        <w:t xml:space="preserve">as amostras clínicas positivas e 10% das negativas para </w:t>
      </w:r>
      <w:proofErr w:type="spellStart"/>
      <w:r w:rsidRPr="00071333">
        <w:rPr>
          <w:rFonts w:ascii="Arial" w:hAnsi="Arial" w:cs="Arial"/>
          <w:color w:val="000000"/>
          <w:shd w:val="clear" w:color="auto" w:fill="FFFFFF"/>
          <w:lang w:eastAsia="ja-JP"/>
        </w:rPr>
        <w:t>SARS-CoV</w:t>
      </w:r>
      <w:proofErr w:type="spellEnd"/>
      <w:r w:rsidRPr="00071333">
        <w:rPr>
          <w:rFonts w:ascii="Arial" w:hAnsi="Arial" w:cs="Arial"/>
          <w:color w:val="000000"/>
          <w:shd w:val="clear" w:color="auto" w:fill="FFFFFF"/>
          <w:lang w:eastAsia="ja-JP"/>
        </w:rPr>
        <w:t>-2,</w:t>
      </w:r>
      <w:r>
        <w:rPr>
          <w:rFonts w:ascii="Arial" w:hAnsi="Arial" w:cs="Arial"/>
          <w:color w:val="000000"/>
          <w:shd w:val="clear" w:color="auto" w:fill="FFFFFF"/>
          <w:lang w:eastAsia="ja-JP"/>
        </w:rPr>
        <w:t xml:space="preserve"> </w:t>
      </w:r>
      <w:r w:rsidRPr="00071333">
        <w:rPr>
          <w:rFonts w:ascii="Arial" w:hAnsi="Arial" w:cs="Arial"/>
          <w:b/>
          <w:bCs/>
          <w:color w:val="000000"/>
          <w:shd w:val="clear" w:color="auto" w:fill="FFFFFF"/>
          <w:lang w:eastAsia="ja-JP"/>
        </w:rPr>
        <w:t>notificando imediatamente</w:t>
      </w:r>
      <w:r>
        <w:rPr>
          <w:rFonts w:ascii="Arial" w:hAnsi="Arial" w:cs="Arial"/>
          <w:b/>
          <w:bCs/>
          <w:color w:val="000000"/>
          <w:shd w:val="clear" w:color="auto" w:fill="FFFFFF"/>
          <w:lang w:eastAsia="ja-JP"/>
        </w:rPr>
        <w:t xml:space="preserve"> </w:t>
      </w:r>
      <w:r w:rsidRPr="00071333">
        <w:rPr>
          <w:rFonts w:ascii="Arial" w:hAnsi="Arial" w:cs="Arial"/>
          <w:color w:val="000000"/>
          <w:shd w:val="clear" w:color="auto" w:fill="FFFFFF"/>
          <w:lang w:eastAsia="ja-JP"/>
        </w:rPr>
        <w:t>a Vigilância Epidemiológica</w:t>
      </w:r>
      <w:r>
        <w:rPr>
          <w:rFonts w:ascii="Arial" w:hAnsi="Arial" w:cs="Arial"/>
          <w:color w:val="000000"/>
          <w:shd w:val="clear" w:color="auto" w:fill="FFFFFF"/>
          <w:lang w:eastAsia="ja-JP"/>
        </w:rPr>
        <w:t xml:space="preserve">, e no encaminhamento, </w:t>
      </w:r>
      <w:r w:rsidRPr="00071333">
        <w:rPr>
          <w:rFonts w:ascii="Arial" w:hAnsi="Arial" w:cs="Arial"/>
          <w:color w:val="000000"/>
          <w:shd w:val="clear" w:color="auto" w:fill="FFFFFF"/>
          <w:lang w:eastAsia="ja-JP"/>
        </w:rPr>
        <w:t>as amostras deverão estar indicadas como “</w:t>
      </w:r>
      <w:r w:rsidRPr="00071333">
        <w:rPr>
          <w:rFonts w:ascii="Arial" w:hAnsi="Arial" w:cs="Arial"/>
          <w:i/>
          <w:iCs/>
          <w:color w:val="000000"/>
          <w:shd w:val="clear" w:color="auto" w:fill="FFFFFF"/>
          <w:lang w:eastAsia="ja-JP"/>
        </w:rPr>
        <w:t>PARA BEA</w:t>
      </w:r>
      <w:r w:rsidRPr="00071333">
        <w:rPr>
          <w:rFonts w:ascii="Arial" w:hAnsi="Arial" w:cs="Arial"/>
          <w:color w:val="000000"/>
          <w:shd w:val="clear" w:color="auto" w:fill="FFFFFF"/>
          <w:lang w:eastAsia="ja-JP"/>
        </w:rPr>
        <w:t>” (Banco Epidemiológico de Amostras no LACEN-MT)</w:t>
      </w:r>
      <w:r>
        <w:rPr>
          <w:rFonts w:ascii="Arial" w:hAnsi="Arial" w:cs="Arial"/>
          <w:color w:val="000000"/>
          <w:shd w:val="clear" w:color="auto" w:fill="FFFFFF"/>
          <w:lang w:eastAsia="ja-JP"/>
        </w:rPr>
        <w:t>;</w:t>
      </w:r>
    </w:p>
    <w:p w:rsidR="00002479" w:rsidRDefault="00002479" w:rsidP="00002479">
      <w:pPr>
        <w:pStyle w:val="PargrafodaLista"/>
        <w:numPr>
          <w:ilvl w:val="1"/>
          <w:numId w:val="2"/>
        </w:numPr>
        <w:snapToGrid w:val="0"/>
        <w:spacing w:before="100" w:beforeAutospacing="1" w:after="100" w:afterAutospacing="1"/>
        <w:ind w:left="709" w:hanging="709"/>
        <w:contextualSpacing w:val="0"/>
        <w:jc w:val="both"/>
        <w:rPr>
          <w:rFonts w:ascii="Arial" w:hAnsi="Arial" w:cs="Arial"/>
          <w:color w:val="000000"/>
          <w:shd w:val="clear" w:color="auto" w:fill="FFFFFF"/>
          <w:lang w:eastAsia="ja-JP"/>
        </w:rPr>
      </w:pPr>
      <w:r>
        <w:rPr>
          <w:rFonts w:ascii="Arial" w:hAnsi="Arial" w:cs="Arial"/>
          <w:color w:val="000000"/>
          <w:shd w:val="clear" w:color="auto" w:fill="FFFFFF"/>
          <w:lang w:eastAsia="ja-JP"/>
        </w:rPr>
        <w:t>E</w:t>
      </w:r>
      <w:r w:rsidRPr="00071333">
        <w:rPr>
          <w:rFonts w:ascii="Arial" w:hAnsi="Arial" w:cs="Arial"/>
          <w:color w:val="000000"/>
          <w:shd w:val="clear" w:color="auto" w:fill="FFFFFF"/>
          <w:lang w:eastAsia="ja-JP"/>
        </w:rPr>
        <w:t>ncaminhar ao LACEN-MT todas as amostras clínicas negativas de pacientes que forem a óbito com suspeita clínica de COVID-19, notificando imediatamente a Vigilância Epidemiológica</w:t>
      </w:r>
      <w:r>
        <w:rPr>
          <w:rFonts w:ascii="Arial" w:hAnsi="Arial" w:cs="Arial"/>
          <w:color w:val="000000"/>
          <w:shd w:val="clear" w:color="auto" w:fill="FFFFFF"/>
          <w:lang w:eastAsia="ja-JP"/>
        </w:rPr>
        <w:t xml:space="preserve">, e no encaminhamento, </w:t>
      </w:r>
      <w:r w:rsidRPr="00071333">
        <w:rPr>
          <w:rFonts w:ascii="Arial" w:hAnsi="Arial" w:cs="Arial"/>
          <w:color w:val="000000"/>
          <w:shd w:val="clear" w:color="auto" w:fill="FFFFFF"/>
          <w:lang w:eastAsia="ja-JP"/>
        </w:rPr>
        <w:t xml:space="preserve">as amostras </w:t>
      </w:r>
      <w:proofErr w:type="gramStart"/>
      <w:r w:rsidRPr="00071333">
        <w:rPr>
          <w:rFonts w:ascii="Arial" w:hAnsi="Arial" w:cs="Arial"/>
          <w:color w:val="000000"/>
          <w:shd w:val="clear" w:color="auto" w:fill="FFFFFF"/>
          <w:lang w:eastAsia="ja-JP"/>
        </w:rPr>
        <w:t>deverão estar</w:t>
      </w:r>
      <w:proofErr w:type="gramEnd"/>
      <w:r w:rsidRPr="00071333">
        <w:rPr>
          <w:rFonts w:ascii="Arial" w:hAnsi="Arial" w:cs="Arial"/>
          <w:color w:val="000000"/>
          <w:shd w:val="clear" w:color="auto" w:fill="FFFFFF"/>
          <w:lang w:eastAsia="ja-JP"/>
        </w:rPr>
        <w:t xml:space="preserve"> indicadas como “</w:t>
      </w:r>
      <w:r w:rsidRPr="00071333">
        <w:rPr>
          <w:rFonts w:ascii="Arial" w:hAnsi="Arial" w:cs="Arial"/>
          <w:i/>
          <w:iCs/>
          <w:color w:val="000000"/>
          <w:shd w:val="clear" w:color="auto" w:fill="FFFFFF"/>
          <w:lang w:eastAsia="ja-JP"/>
        </w:rPr>
        <w:t>PARA BEA</w:t>
      </w:r>
      <w:r w:rsidRPr="00071333">
        <w:rPr>
          <w:rFonts w:ascii="Arial" w:hAnsi="Arial" w:cs="Arial"/>
          <w:color w:val="000000"/>
          <w:shd w:val="clear" w:color="auto" w:fill="FFFFFF"/>
          <w:lang w:eastAsia="ja-JP"/>
        </w:rPr>
        <w:t>” (Banco Epidemiológico de Amostras no LACEN-MT)</w:t>
      </w:r>
      <w:r>
        <w:rPr>
          <w:rFonts w:ascii="Arial" w:hAnsi="Arial" w:cs="Arial"/>
          <w:color w:val="000000"/>
          <w:shd w:val="clear" w:color="auto" w:fill="FFFFFF"/>
          <w:lang w:eastAsia="ja-JP"/>
        </w:rPr>
        <w:t>;</w:t>
      </w:r>
    </w:p>
    <w:p w:rsidR="00002479" w:rsidRDefault="00002479" w:rsidP="00002479">
      <w:pPr>
        <w:pStyle w:val="PargrafodaLista"/>
        <w:numPr>
          <w:ilvl w:val="1"/>
          <w:numId w:val="2"/>
        </w:numPr>
        <w:snapToGrid w:val="0"/>
        <w:spacing w:before="100" w:beforeAutospacing="1" w:after="100" w:afterAutospacing="1"/>
        <w:ind w:left="709" w:hanging="709"/>
        <w:contextualSpacing w:val="0"/>
        <w:jc w:val="both"/>
        <w:rPr>
          <w:rFonts w:ascii="Arial" w:hAnsi="Arial" w:cs="Arial"/>
          <w:color w:val="000000"/>
          <w:shd w:val="clear" w:color="auto" w:fill="FFFFFF"/>
          <w:lang w:eastAsia="ja-JP"/>
        </w:rPr>
      </w:pPr>
      <w:r>
        <w:rPr>
          <w:rFonts w:ascii="Arial" w:hAnsi="Arial" w:cs="Arial"/>
          <w:color w:val="000000"/>
          <w:shd w:val="clear" w:color="auto" w:fill="FFFFFF"/>
          <w:lang w:eastAsia="ja-JP"/>
        </w:rPr>
        <w:t>R</w:t>
      </w:r>
      <w:r w:rsidRPr="00071333">
        <w:rPr>
          <w:rFonts w:ascii="Arial" w:hAnsi="Arial" w:cs="Arial"/>
          <w:color w:val="000000"/>
          <w:shd w:val="clear" w:color="auto" w:fill="FFFFFF"/>
          <w:lang w:eastAsia="ja-JP"/>
        </w:rPr>
        <w:t>espeitar as normas técnicas definidas pelo LACEN-MT</w:t>
      </w:r>
      <w:r>
        <w:rPr>
          <w:rFonts w:ascii="Arial" w:hAnsi="Arial" w:cs="Arial"/>
          <w:color w:val="000000"/>
          <w:shd w:val="clear" w:color="auto" w:fill="FFFFFF"/>
          <w:lang w:eastAsia="ja-JP"/>
        </w:rPr>
        <w:t>.</w:t>
      </w:r>
    </w:p>
    <w:p w:rsidR="00002479" w:rsidRPr="00D946CE" w:rsidRDefault="00002479" w:rsidP="00002479">
      <w:pPr>
        <w:pStyle w:val="PargrafodaLista"/>
        <w:snapToGrid w:val="0"/>
        <w:spacing w:before="100" w:beforeAutospacing="1" w:after="100" w:afterAutospacing="1"/>
        <w:ind w:left="0"/>
        <w:contextualSpacing w:val="0"/>
        <w:jc w:val="both"/>
        <w:rPr>
          <w:rFonts w:ascii="Arial" w:hAnsi="Arial" w:cs="Arial"/>
          <w:b/>
          <w:bCs/>
          <w:color w:val="000000"/>
          <w:shd w:val="clear" w:color="auto" w:fill="FFFFFF"/>
          <w:lang w:eastAsia="ja-JP"/>
        </w:rPr>
      </w:pPr>
      <w:r w:rsidRPr="00D946CE">
        <w:rPr>
          <w:rFonts w:ascii="Arial" w:hAnsi="Arial" w:cs="Arial"/>
          <w:b/>
          <w:bCs/>
          <w:color w:val="000000"/>
          <w:shd w:val="clear" w:color="auto" w:fill="FFFFFF"/>
          <w:lang w:eastAsia="ja-JP"/>
        </w:rPr>
        <w:t>CLÁUSULA 3ª – Das obrigações do Município</w:t>
      </w:r>
    </w:p>
    <w:p w:rsidR="00002479" w:rsidRDefault="00002479" w:rsidP="00002479">
      <w:pPr>
        <w:pStyle w:val="PargrafodaLista"/>
        <w:numPr>
          <w:ilvl w:val="0"/>
          <w:numId w:val="2"/>
        </w:numPr>
        <w:snapToGrid w:val="0"/>
        <w:spacing w:before="100" w:beforeAutospacing="1" w:after="100" w:afterAutospacing="1"/>
        <w:ind w:left="0" w:firstLine="0"/>
        <w:contextualSpacing w:val="0"/>
        <w:jc w:val="both"/>
        <w:rPr>
          <w:rFonts w:ascii="Arial" w:hAnsi="Arial" w:cs="Arial"/>
          <w:color w:val="000000"/>
          <w:shd w:val="clear" w:color="auto" w:fill="FFFFFF"/>
          <w:lang w:eastAsia="ja-JP"/>
        </w:rPr>
      </w:pPr>
      <w:r>
        <w:rPr>
          <w:rFonts w:ascii="Arial" w:hAnsi="Arial" w:cs="Arial"/>
          <w:color w:val="000000"/>
          <w:shd w:val="clear" w:color="auto" w:fill="FFFFFF"/>
          <w:lang w:eastAsia="ja-JP"/>
        </w:rPr>
        <w:t>Caberá ao município:</w:t>
      </w:r>
    </w:p>
    <w:p w:rsidR="00002479" w:rsidRDefault="00002479" w:rsidP="00002479">
      <w:pPr>
        <w:pStyle w:val="PargrafodaLista"/>
        <w:numPr>
          <w:ilvl w:val="1"/>
          <w:numId w:val="2"/>
        </w:numPr>
        <w:snapToGrid w:val="0"/>
        <w:spacing w:before="100" w:beforeAutospacing="1" w:after="100" w:afterAutospacing="1"/>
        <w:ind w:left="709" w:hanging="709"/>
        <w:contextualSpacing w:val="0"/>
        <w:jc w:val="both"/>
        <w:rPr>
          <w:rFonts w:ascii="Arial" w:hAnsi="Arial" w:cs="Arial"/>
          <w:color w:val="000000"/>
          <w:shd w:val="clear" w:color="auto" w:fill="FFFFFF"/>
          <w:lang w:eastAsia="ja-JP"/>
        </w:rPr>
      </w:pPr>
      <w:r>
        <w:rPr>
          <w:rFonts w:ascii="Arial" w:hAnsi="Arial" w:cs="Arial"/>
          <w:color w:val="000000"/>
          <w:shd w:val="clear" w:color="auto" w:fill="FFFFFF"/>
          <w:lang w:eastAsia="ja-JP"/>
        </w:rPr>
        <w:t xml:space="preserve">Disponibilizar para o IFMT parte dos insumos, os quais se encontram devidamente documentados no bojo do aludido projeto, bem como também </w:t>
      </w:r>
      <w:r>
        <w:rPr>
          <w:rFonts w:ascii="Arial" w:hAnsi="Arial" w:cs="Arial"/>
          <w:color w:val="000000"/>
          <w:shd w:val="clear" w:color="auto" w:fill="FFFFFF"/>
          <w:lang w:eastAsia="ja-JP"/>
        </w:rPr>
        <w:lastRenderedPageBreak/>
        <w:t xml:space="preserve">dos </w:t>
      </w:r>
      <w:proofErr w:type="spellStart"/>
      <w:r>
        <w:rPr>
          <w:rFonts w:ascii="Arial" w:hAnsi="Arial" w:cs="Arial"/>
          <w:color w:val="000000"/>
          <w:shd w:val="clear" w:color="auto" w:fill="FFFFFF"/>
          <w:lang w:eastAsia="ja-JP"/>
        </w:rPr>
        <w:t>EPI’s</w:t>
      </w:r>
      <w:proofErr w:type="spellEnd"/>
      <w:r>
        <w:rPr>
          <w:rFonts w:ascii="Arial" w:hAnsi="Arial" w:cs="Arial"/>
          <w:color w:val="000000"/>
          <w:shd w:val="clear" w:color="auto" w:fill="FFFFFF"/>
          <w:lang w:eastAsia="ja-JP"/>
        </w:rPr>
        <w:t xml:space="preserve"> a serem utilizados pelos profissionais do laboratório, proporcionalmente ao número de testes solicitados, conforme a demanda de testes assim exigir;</w:t>
      </w:r>
    </w:p>
    <w:p w:rsidR="00002479" w:rsidRDefault="00002479" w:rsidP="00002479">
      <w:pPr>
        <w:pStyle w:val="PargrafodaLista"/>
        <w:numPr>
          <w:ilvl w:val="1"/>
          <w:numId w:val="2"/>
        </w:numPr>
        <w:snapToGrid w:val="0"/>
        <w:spacing w:before="100" w:beforeAutospacing="1" w:after="100" w:afterAutospacing="1"/>
        <w:ind w:left="709" w:hanging="709"/>
        <w:contextualSpacing w:val="0"/>
        <w:jc w:val="both"/>
        <w:rPr>
          <w:rFonts w:ascii="Arial" w:hAnsi="Arial" w:cs="Arial"/>
          <w:color w:val="000000"/>
          <w:shd w:val="clear" w:color="auto" w:fill="FFFFFF"/>
          <w:lang w:eastAsia="ja-JP"/>
        </w:rPr>
      </w:pPr>
      <w:r>
        <w:rPr>
          <w:rFonts w:ascii="Arial" w:hAnsi="Arial" w:cs="Arial"/>
          <w:color w:val="000000"/>
          <w:shd w:val="clear" w:color="auto" w:fill="FFFFFF"/>
          <w:lang w:eastAsia="ja-JP"/>
        </w:rPr>
        <w:t>C</w:t>
      </w:r>
      <w:r w:rsidRPr="00F14A32">
        <w:rPr>
          <w:rFonts w:ascii="Arial" w:hAnsi="Arial" w:cs="Arial"/>
          <w:color w:val="000000"/>
          <w:shd w:val="clear" w:color="auto" w:fill="FFFFFF"/>
          <w:lang w:eastAsia="ja-JP"/>
        </w:rPr>
        <w:t>oleta</w:t>
      </w:r>
      <w:r>
        <w:rPr>
          <w:rFonts w:ascii="Arial" w:hAnsi="Arial" w:cs="Arial"/>
          <w:color w:val="000000"/>
          <w:shd w:val="clear" w:color="auto" w:fill="FFFFFF"/>
          <w:lang w:eastAsia="ja-JP"/>
        </w:rPr>
        <w:t>r</w:t>
      </w:r>
      <w:r w:rsidRPr="00F14A32">
        <w:rPr>
          <w:rFonts w:ascii="Arial" w:hAnsi="Arial" w:cs="Arial"/>
          <w:color w:val="000000"/>
          <w:shd w:val="clear" w:color="auto" w:fill="FFFFFF"/>
          <w:lang w:eastAsia="ja-JP"/>
        </w:rPr>
        <w:t xml:space="preserve"> as amostras a serem testadas</w:t>
      </w:r>
      <w:r>
        <w:rPr>
          <w:rFonts w:ascii="Arial" w:hAnsi="Arial" w:cs="Arial"/>
          <w:color w:val="000000"/>
          <w:shd w:val="clear" w:color="auto" w:fill="FFFFFF"/>
          <w:lang w:eastAsia="ja-JP"/>
        </w:rPr>
        <w:t xml:space="preserve">, e proceder ao </w:t>
      </w:r>
      <w:r w:rsidRPr="00F14A32">
        <w:rPr>
          <w:rFonts w:ascii="Arial" w:hAnsi="Arial" w:cs="Arial"/>
          <w:color w:val="000000"/>
          <w:shd w:val="clear" w:color="auto" w:fill="FFFFFF"/>
          <w:lang w:eastAsia="ja-JP"/>
        </w:rPr>
        <w:t xml:space="preserve">seu encaminhamento </w:t>
      </w:r>
      <w:r>
        <w:rPr>
          <w:rFonts w:ascii="Arial" w:hAnsi="Arial" w:cs="Arial"/>
          <w:color w:val="000000"/>
          <w:shd w:val="clear" w:color="auto" w:fill="FFFFFF"/>
          <w:lang w:eastAsia="ja-JP"/>
        </w:rPr>
        <w:t xml:space="preserve">e entrega ao laboratório, </w:t>
      </w:r>
      <w:r w:rsidRPr="00F14A32">
        <w:rPr>
          <w:rFonts w:ascii="Arial" w:hAnsi="Arial" w:cs="Arial"/>
          <w:color w:val="000000"/>
          <w:shd w:val="clear" w:color="auto" w:fill="FFFFFF"/>
          <w:lang w:eastAsia="ja-JP"/>
        </w:rPr>
        <w:t>observadas as normas estabelecidas pelo Ministério da Saúde para ta</w:t>
      </w:r>
      <w:r>
        <w:rPr>
          <w:rFonts w:ascii="Arial" w:hAnsi="Arial" w:cs="Arial"/>
          <w:color w:val="000000"/>
          <w:shd w:val="clear" w:color="auto" w:fill="FFFFFF"/>
          <w:lang w:eastAsia="ja-JP"/>
        </w:rPr>
        <w:t>is</w:t>
      </w:r>
      <w:r w:rsidRPr="00F14A32">
        <w:rPr>
          <w:rFonts w:ascii="Arial" w:hAnsi="Arial" w:cs="Arial"/>
          <w:color w:val="000000"/>
          <w:shd w:val="clear" w:color="auto" w:fill="FFFFFF"/>
          <w:lang w:eastAsia="ja-JP"/>
        </w:rPr>
        <w:t xml:space="preserve"> atividade</w:t>
      </w:r>
      <w:r>
        <w:rPr>
          <w:rFonts w:ascii="Arial" w:hAnsi="Arial" w:cs="Arial"/>
          <w:color w:val="000000"/>
          <w:shd w:val="clear" w:color="auto" w:fill="FFFFFF"/>
          <w:lang w:eastAsia="ja-JP"/>
        </w:rPr>
        <w:t>s;</w:t>
      </w:r>
    </w:p>
    <w:p w:rsidR="00002479" w:rsidRDefault="00002479" w:rsidP="00002479">
      <w:pPr>
        <w:pStyle w:val="PargrafodaLista"/>
        <w:numPr>
          <w:ilvl w:val="1"/>
          <w:numId w:val="2"/>
        </w:numPr>
        <w:snapToGrid w:val="0"/>
        <w:spacing w:before="100" w:beforeAutospacing="1" w:after="100" w:afterAutospacing="1"/>
        <w:ind w:left="709" w:hanging="709"/>
        <w:contextualSpacing w:val="0"/>
        <w:jc w:val="both"/>
        <w:rPr>
          <w:rFonts w:ascii="Arial" w:hAnsi="Arial" w:cs="Arial"/>
          <w:color w:val="000000"/>
          <w:shd w:val="clear" w:color="auto" w:fill="FFFFFF"/>
          <w:lang w:eastAsia="ja-JP"/>
        </w:rPr>
      </w:pPr>
      <w:r>
        <w:rPr>
          <w:rFonts w:ascii="Arial" w:hAnsi="Arial" w:cs="Arial"/>
          <w:color w:val="000000"/>
          <w:shd w:val="clear" w:color="auto" w:fill="FFFFFF"/>
          <w:lang w:eastAsia="ja-JP"/>
        </w:rPr>
        <w:t>I</w:t>
      </w:r>
      <w:r w:rsidRPr="00346DC1">
        <w:rPr>
          <w:rFonts w:ascii="Arial" w:hAnsi="Arial" w:cs="Arial"/>
          <w:color w:val="000000"/>
          <w:shd w:val="clear" w:color="auto" w:fill="FFFFFF"/>
          <w:lang w:eastAsia="ja-JP"/>
        </w:rPr>
        <w:t>nforma</w:t>
      </w:r>
      <w:r>
        <w:rPr>
          <w:rFonts w:ascii="Arial" w:hAnsi="Arial" w:cs="Arial"/>
          <w:color w:val="000000"/>
          <w:shd w:val="clear" w:color="auto" w:fill="FFFFFF"/>
          <w:lang w:eastAsia="ja-JP"/>
        </w:rPr>
        <w:t xml:space="preserve">r </w:t>
      </w:r>
      <w:r w:rsidRPr="00346DC1">
        <w:rPr>
          <w:rFonts w:ascii="Arial" w:hAnsi="Arial" w:cs="Arial"/>
          <w:color w:val="000000"/>
          <w:u w:val="single"/>
          <w:shd w:val="clear" w:color="auto" w:fill="FFFFFF"/>
          <w:lang w:eastAsia="ja-JP"/>
        </w:rPr>
        <w:t>diariamente</w:t>
      </w:r>
      <w:r w:rsidRPr="00346DC1">
        <w:rPr>
          <w:rFonts w:ascii="Arial" w:hAnsi="Arial" w:cs="Arial"/>
          <w:color w:val="000000"/>
          <w:shd w:val="clear" w:color="auto" w:fill="FFFFFF"/>
          <w:lang w:eastAsia="ja-JP"/>
        </w:rPr>
        <w:t xml:space="preserve"> à Rede CIEVS do Estado (</w:t>
      </w:r>
      <w:r w:rsidRPr="00346DC1">
        <w:rPr>
          <w:rFonts w:ascii="Arial" w:hAnsi="Arial" w:cs="Arial"/>
          <w:i/>
          <w:iCs/>
          <w:color w:val="000000"/>
          <w:shd w:val="clear" w:color="auto" w:fill="FFFFFF"/>
          <w:lang w:eastAsia="ja-JP"/>
        </w:rPr>
        <w:t>notifica@ses.mt.gov.br</w:t>
      </w:r>
      <w:r w:rsidRPr="00346DC1">
        <w:rPr>
          <w:rFonts w:ascii="Arial" w:hAnsi="Arial" w:cs="Arial"/>
          <w:color w:val="000000"/>
          <w:shd w:val="clear" w:color="auto" w:fill="FFFFFF"/>
          <w:lang w:eastAsia="ja-JP"/>
        </w:rPr>
        <w:t>) e ao LACEN (</w:t>
      </w:r>
      <w:r w:rsidRPr="00346DC1">
        <w:rPr>
          <w:rFonts w:ascii="Arial" w:hAnsi="Arial" w:cs="Arial"/>
          <w:i/>
          <w:iCs/>
          <w:color w:val="000000"/>
          <w:shd w:val="clear" w:color="auto" w:fill="FFFFFF"/>
          <w:lang w:eastAsia="ja-JP"/>
        </w:rPr>
        <w:t>dirlacen@ses.mt.gov.br</w:t>
      </w:r>
      <w:r w:rsidRPr="00346DC1">
        <w:rPr>
          <w:rFonts w:ascii="Arial" w:hAnsi="Arial" w:cs="Arial"/>
          <w:color w:val="000000"/>
          <w:shd w:val="clear" w:color="auto" w:fill="FFFFFF"/>
          <w:lang w:eastAsia="ja-JP"/>
        </w:rPr>
        <w:t>) os dados das realizações dos exames de COVID-19, inclusive dos casos suspeitos</w:t>
      </w:r>
      <w:r>
        <w:rPr>
          <w:rFonts w:ascii="Arial" w:hAnsi="Arial" w:cs="Arial"/>
          <w:color w:val="000000"/>
          <w:shd w:val="clear" w:color="auto" w:fill="FFFFFF"/>
          <w:lang w:eastAsia="ja-JP"/>
        </w:rPr>
        <w:t>;</w:t>
      </w:r>
    </w:p>
    <w:p w:rsidR="00002479" w:rsidRPr="00853932" w:rsidRDefault="00002479" w:rsidP="00002479">
      <w:pPr>
        <w:pStyle w:val="PargrafodaLista"/>
        <w:numPr>
          <w:ilvl w:val="1"/>
          <w:numId w:val="2"/>
        </w:numPr>
        <w:snapToGrid w:val="0"/>
        <w:spacing w:before="100" w:beforeAutospacing="1" w:after="100" w:afterAutospacing="1"/>
        <w:ind w:left="709" w:hanging="709"/>
        <w:contextualSpacing w:val="0"/>
        <w:jc w:val="both"/>
        <w:rPr>
          <w:rFonts w:ascii="Arial" w:hAnsi="Arial" w:cs="Arial"/>
          <w:color w:val="000000"/>
          <w:shd w:val="clear" w:color="auto" w:fill="FFFFFF"/>
          <w:lang w:eastAsia="ja-JP"/>
        </w:rPr>
      </w:pPr>
      <w:r w:rsidRPr="00853932">
        <w:rPr>
          <w:rFonts w:ascii="Arial" w:hAnsi="Arial" w:cs="Arial"/>
          <w:color w:val="000000"/>
          <w:shd w:val="clear" w:color="auto" w:fill="FFFFFF"/>
          <w:lang w:eastAsia="ja-JP"/>
        </w:rPr>
        <w:t>Notificar o Laboratório, em até 24 horas, pacientes que forem a óbito com suspeita clínica de COVID-19</w:t>
      </w:r>
      <w:r>
        <w:rPr>
          <w:rFonts w:ascii="Arial" w:hAnsi="Arial" w:cs="Arial"/>
          <w:color w:val="000000"/>
          <w:shd w:val="clear" w:color="auto" w:fill="FFFFFF"/>
          <w:lang w:eastAsia="ja-JP"/>
        </w:rPr>
        <w:t xml:space="preserve"> testados negativamente</w:t>
      </w:r>
      <w:r w:rsidRPr="00853932">
        <w:rPr>
          <w:rFonts w:ascii="Arial" w:hAnsi="Arial" w:cs="Arial"/>
          <w:color w:val="000000"/>
          <w:shd w:val="clear" w:color="auto" w:fill="FFFFFF"/>
          <w:lang w:eastAsia="ja-JP"/>
        </w:rPr>
        <w:t xml:space="preserve">, seja por qual meio de comunicação for, </w:t>
      </w:r>
      <w:r>
        <w:rPr>
          <w:rFonts w:ascii="Arial" w:hAnsi="Arial" w:cs="Arial"/>
          <w:color w:val="000000"/>
          <w:shd w:val="clear" w:color="auto" w:fill="FFFFFF"/>
          <w:lang w:eastAsia="ja-JP"/>
        </w:rPr>
        <w:t>para os fins do item 2.5</w:t>
      </w:r>
      <w:r w:rsidRPr="00853932">
        <w:rPr>
          <w:rFonts w:ascii="Arial" w:hAnsi="Arial" w:cs="Arial"/>
          <w:color w:val="000000"/>
          <w:shd w:val="clear" w:color="auto" w:fill="FFFFFF"/>
          <w:lang w:eastAsia="ja-JP"/>
        </w:rPr>
        <w:t>.</w:t>
      </w:r>
    </w:p>
    <w:p w:rsidR="00002479" w:rsidRPr="00D946CE" w:rsidRDefault="00002479" w:rsidP="00002479">
      <w:pPr>
        <w:pStyle w:val="PargrafodaLista"/>
        <w:snapToGrid w:val="0"/>
        <w:ind w:left="0"/>
        <w:jc w:val="both"/>
        <w:rPr>
          <w:rFonts w:ascii="Arial" w:hAnsi="Arial" w:cs="Arial"/>
          <w:b/>
          <w:bCs/>
          <w:color w:val="000000"/>
          <w:shd w:val="clear" w:color="auto" w:fill="FFFFFF"/>
          <w:lang w:eastAsia="ja-JP"/>
        </w:rPr>
      </w:pPr>
      <w:r w:rsidRPr="00D946CE">
        <w:rPr>
          <w:rFonts w:ascii="Arial" w:hAnsi="Arial" w:cs="Arial"/>
          <w:b/>
          <w:bCs/>
          <w:color w:val="000000"/>
          <w:shd w:val="clear" w:color="auto" w:fill="FFFFFF"/>
          <w:lang w:eastAsia="ja-JP"/>
        </w:rPr>
        <w:t>CLÁUSULA 4ª - Dos recursos financeiros</w:t>
      </w:r>
    </w:p>
    <w:p w:rsidR="00002479" w:rsidRPr="00963578" w:rsidRDefault="00002479" w:rsidP="00002479">
      <w:pPr>
        <w:pStyle w:val="PargrafodaLista"/>
        <w:numPr>
          <w:ilvl w:val="0"/>
          <w:numId w:val="2"/>
        </w:numPr>
        <w:snapToGrid w:val="0"/>
        <w:spacing w:before="100" w:beforeAutospacing="1" w:after="100" w:afterAutospacing="1"/>
        <w:ind w:left="0" w:firstLine="0"/>
        <w:contextualSpacing w:val="0"/>
        <w:jc w:val="both"/>
        <w:rPr>
          <w:rFonts w:ascii="Arial" w:hAnsi="Arial" w:cs="Arial"/>
          <w:color w:val="000000"/>
          <w:shd w:val="clear" w:color="auto" w:fill="FFFFFF"/>
          <w:lang w:eastAsia="ja-JP"/>
        </w:rPr>
      </w:pPr>
      <w:r w:rsidRPr="00853932">
        <w:rPr>
          <w:rFonts w:ascii="Arial" w:hAnsi="Arial" w:cs="Arial"/>
          <w:color w:val="000000"/>
          <w:shd w:val="clear" w:color="auto" w:fill="FFFFFF"/>
          <w:lang w:eastAsia="ja-JP"/>
        </w:rPr>
        <w:t>As despesas com a execução deste Termo serão custeadas isoladamente por</w:t>
      </w:r>
      <w:r w:rsidRPr="00963578">
        <w:rPr>
          <w:rFonts w:ascii="Arial" w:hAnsi="Arial" w:cs="Arial"/>
          <w:color w:val="000000"/>
          <w:shd w:val="clear" w:color="auto" w:fill="FFFFFF"/>
          <w:lang w:eastAsia="ja-JP"/>
        </w:rPr>
        <w:t>cada uma das partes, cada qual respondendo pelas obrigações assumidas</w:t>
      </w:r>
      <w:r>
        <w:rPr>
          <w:rFonts w:ascii="Arial" w:hAnsi="Arial" w:cs="Arial"/>
          <w:color w:val="000000"/>
          <w:shd w:val="clear" w:color="auto" w:fill="FFFFFF"/>
          <w:lang w:eastAsia="ja-JP"/>
        </w:rPr>
        <w:t xml:space="preserve"> </w:t>
      </w:r>
      <w:r w:rsidRPr="00963578">
        <w:rPr>
          <w:rFonts w:ascii="Arial" w:hAnsi="Arial" w:cs="Arial"/>
          <w:color w:val="000000"/>
          <w:shd w:val="clear" w:color="auto" w:fill="FFFFFF"/>
          <w:lang w:eastAsia="ja-JP"/>
        </w:rPr>
        <w:t>neste Termo, não havendo, assim, repasse direto de recursos financeiros entre</w:t>
      </w:r>
      <w:r>
        <w:rPr>
          <w:rFonts w:ascii="Arial" w:hAnsi="Arial" w:cs="Arial"/>
          <w:color w:val="000000"/>
          <w:shd w:val="clear" w:color="auto" w:fill="FFFFFF"/>
          <w:lang w:eastAsia="ja-JP"/>
        </w:rPr>
        <w:t xml:space="preserve"> </w:t>
      </w:r>
      <w:r w:rsidRPr="00963578">
        <w:rPr>
          <w:rFonts w:ascii="Arial" w:hAnsi="Arial" w:cs="Arial"/>
          <w:color w:val="000000"/>
          <w:shd w:val="clear" w:color="auto" w:fill="FFFFFF"/>
          <w:lang w:eastAsia="ja-JP"/>
        </w:rPr>
        <w:t>as mesmas.</w:t>
      </w:r>
    </w:p>
    <w:p w:rsidR="00002479" w:rsidRPr="00D946CE" w:rsidRDefault="00002479" w:rsidP="00002479">
      <w:pPr>
        <w:pStyle w:val="PargrafodaLista"/>
        <w:snapToGrid w:val="0"/>
        <w:ind w:left="0"/>
        <w:jc w:val="both"/>
        <w:rPr>
          <w:rFonts w:ascii="Arial" w:hAnsi="Arial" w:cs="Arial"/>
          <w:b/>
          <w:bCs/>
          <w:color w:val="000000"/>
          <w:shd w:val="clear" w:color="auto" w:fill="FFFFFF"/>
          <w:lang w:eastAsia="ja-JP"/>
        </w:rPr>
      </w:pPr>
      <w:r w:rsidRPr="00D946CE">
        <w:rPr>
          <w:rFonts w:ascii="Arial" w:hAnsi="Arial" w:cs="Arial"/>
          <w:b/>
          <w:bCs/>
          <w:color w:val="000000"/>
          <w:shd w:val="clear" w:color="auto" w:fill="FFFFFF"/>
          <w:lang w:eastAsia="ja-JP"/>
        </w:rPr>
        <w:t>CLÁUSULA 5ª – Da vigência</w:t>
      </w:r>
    </w:p>
    <w:p w:rsidR="00002479" w:rsidRPr="00D946CE" w:rsidRDefault="00002479" w:rsidP="00002479">
      <w:pPr>
        <w:pStyle w:val="PargrafodaLista"/>
        <w:numPr>
          <w:ilvl w:val="0"/>
          <w:numId w:val="2"/>
        </w:numPr>
        <w:snapToGrid w:val="0"/>
        <w:spacing w:before="100" w:beforeAutospacing="1" w:after="100" w:afterAutospacing="1"/>
        <w:ind w:left="0" w:firstLine="0"/>
        <w:contextualSpacing w:val="0"/>
        <w:jc w:val="both"/>
        <w:rPr>
          <w:rFonts w:ascii="Arial" w:hAnsi="Arial" w:cs="Arial"/>
          <w:color w:val="000000"/>
          <w:shd w:val="clear" w:color="auto" w:fill="FFFFFF"/>
          <w:lang w:eastAsia="ja-JP"/>
        </w:rPr>
      </w:pPr>
      <w:r w:rsidRPr="00853932">
        <w:rPr>
          <w:rFonts w:ascii="Arial" w:hAnsi="Arial" w:cs="Arial"/>
          <w:color w:val="000000"/>
          <w:shd w:val="clear" w:color="auto" w:fill="FFFFFF"/>
          <w:lang w:eastAsia="ja-JP"/>
        </w:rPr>
        <w:t xml:space="preserve">O presente Termo vigorará pelo prazo </w:t>
      </w:r>
      <w:r>
        <w:rPr>
          <w:rFonts w:ascii="Arial" w:hAnsi="Arial" w:cs="Arial"/>
          <w:color w:val="000000"/>
          <w:shd w:val="clear" w:color="auto" w:fill="FFFFFF"/>
          <w:lang w:eastAsia="ja-JP"/>
        </w:rPr>
        <w:t xml:space="preserve">necessário para a realização da totalidade dos testes mencionados no item </w:t>
      </w:r>
      <w:proofErr w:type="gramStart"/>
      <w:r>
        <w:rPr>
          <w:rFonts w:ascii="Arial" w:hAnsi="Arial" w:cs="Arial"/>
          <w:color w:val="000000"/>
          <w:shd w:val="clear" w:color="auto" w:fill="FFFFFF"/>
          <w:lang w:eastAsia="ja-JP"/>
        </w:rPr>
        <w:t>1</w:t>
      </w:r>
      <w:proofErr w:type="gramEnd"/>
      <w:r w:rsidRPr="00853932">
        <w:rPr>
          <w:rFonts w:ascii="Arial" w:hAnsi="Arial" w:cs="Arial"/>
          <w:color w:val="000000"/>
          <w:shd w:val="clear" w:color="auto" w:fill="FFFFFF"/>
          <w:lang w:eastAsia="ja-JP"/>
        </w:rPr>
        <w:t xml:space="preserve">, podendo ser prorrogado </w:t>
      </w:r>
      <w:r>
        <w:rPr>
          <w:rFonts w:ascii="Arial" w:hAnsi="Arial" w:cs="Arial"/>
          <w:color w:val="000000"/>
          <w:shd w:val="clear" w:color="auto" w:fill="FFFFFF"/>
          <w:lang w:eastAsia="ja-JP"/>
        </w:rPr>
        <w:t xml:space="preserve">conforme a necessidade e a conveniência assim exijam, </w:t>
      </w:r>
      <w:r w:rsidRPr="00D946CE">
        <w:rPr>
          <w:rFonts w:ascii="Arial" w:hAnsi="Arial" w:cs="Arial"/>
          <w:color w:val="000000"/>
          <w:shd w:val="clear" w:color="auto" w:fill="FFFFFF"/>
          <w:lang w:eastAsia="ja-JP"/>
        </w:rPr>
        <w:t>em acordo entre os participes, mediante a assinatura de Termo Aditivo.</w:t>
      </w:r>
    </w:p>
    <w:p w:rsidR="00002479" w:rsidRPr="007B171B" w:rsidRDefault="00002479" w:rsidP="00002479">
      <w:pPr>
        <w:pStyle w:val="PargrafodaLista"/>
        <w:snapToGrid w:val="0"/>
        <w:ind w:left="0"/>
        <w:jc w:val="both"/>
        <w:rPr>
          <w:rFonts w:ascii="Arial" w:hAnsi="Arial" w:cs="Arial"/>
          <w:b/>
          <w:bCs/>
          <w:color w:val="000000"/>
          <w:shd w:val="clear" w:color="auto" w:fill="FFFFFF"/>
          <w:lang w:eastAsia="ja-JP"/>
        </w:rPr>
      </w:pPr>
      <w:r w:rsidRPr="007B171B">
        <w:rPr>
          <w:rFonts w:ascii="Arial" w:hAnsi="Arial" w:cs="Arial"/>
          <w:b/>
          <w:bCs/>
          <w:color w:val="000000"/>
          <w:shd w:val="clear" w:color="auto" w:fill="FFFFFF"/>
          <w:lang w:eastAsia="ja-JP"/>
        </w:rPr>
        <w:t>CLÁUSULA 6ª – Da rescisão, da denúncia e das alterações</w:t>
      </w:r>
    </w:p>
    <w:p w:rsidR="00002479" w:rsidRDefault="00002479" w:rsidP="00002479">
      <w:pPr>
        <w:pStyle w:val="PargrafodaLista"/>
        <w:numPr>
          <w:ilvl w:val="0"/>
          <w:numId w:val="2"/>
        </w:numPr>
        <w:snapToGrid w:val="0"/>
        <w:spacing w:before="100" w:beforeAutospacing="1" w:after="100" w:afterAutospacing="1"/>
        <w:ind w:left="0" w:firstLine="0"/>
        <w:contextualSpacing w:val="0"/>
        <w:jc w:val="both"/>
        <w:rPr>
          <w:rFonts w:ascii="Arial" w:hAnsi="Arial" w:cs="Arial"/>
          <w:color w:val="000000"/>
          <w:shd w:val="clear" w:color="auto" w:fill="FFFFFF"/>
          <w:lang w:eastAsia="ja-JP"/>
        </w:rPr>
      </w:pPr>
      <w:r w:rsidRPr="00853932">
        <w:rPr>
          <w:rFonts w:ascii="Arial" w:hAnsi="Arial" w:cs="Arial"/>
          <w:color w:val="000000"/>
          <w:shd w:val="clear" w:color="auto" w:fill="FFFFFF"/>
          <w:lang w:eastAsia="ja-JP"/>
        </w:rPr>
        <w:t>O PRESENTE Termo poderá ser rescindido ou denunciado, formal e</w:t>
      </w:r>
      <w:r>
        <w:rPr>
          <w:rFonts w:ascii="Arial" w:hAnsi="Arial" w:cs="Arial"/>
          <w:color w:val="000000"/>
          <w:shd w:val="clear" w:color="auto" w:fill="FFFFFF"/>
          <w:lang w:eastAsia="ja-JP"/>
        </w:rPr>
        <w:t xml:space="preserve"> </w:t>
      </w:r>
      <w:r w:rsidRPr="007B171B">
        <w:rPr>
          <w:rFonts w:ascii="Arial" w:hAnsi="Arial" w:cs="Arial"/>
          <w:color w:val="000000"/>
          <w:shd w:val="clear" w:color="auto" w:fill="FFFFFF"/>
          <w:lang w:eastAsia="ja-JP"/>
        </w:rPr>
        <w:t>expressamente, com antecedência mínima de 30 (trinta) dias.</w:t>
      </w:r>
    </w:p>
    <w:p w:rsidR="00002479" w:rsidRDefault="00002479" w:rsidP="00002479">
      <w:pPr>
        <w:pStyle w:val="PargrafodaLista"/>
        <w:numPr>
          <w:ilvl w:val="1"/>
          <w:numId w:val="2"/>
        </w:numPr>
        <w:snapToGrid w:val="0"/>
        <w:spacing w:before="100" w:beforeAutospacing="1" w:after="100" w:afterAutospacing="1"/>
        <w:ind w:left="709" w:hanging="709"/>
        <w:contextualSpacing w:val="0"/>
        <w:jc w:val="both"/>
        <w:rPr>
          <w:rFonts w:ascii="Arial" w:hAnsi="Arial" w:cs="Arial"/>
          <w:color w:val="000000"/>
          <w:shd w:val="clear" w:color="auto" w:fill="FFFFFF"/>
          <w:lang w:eastAsia="ja-JP"/>
        </w:rPr>
      </w:pPr>
      <w:r w:rsidRPr="007B171B">
        <w:rPr>
          <w:rFonts w:ascii="Arial" w:hAnsi="Arial" w:cs="Arial"/>
          <w:color w:val="000000"/>
          <w:shd w:val="clear" w:color="auto" w:fill="FFFFFF"/>
          <w:lang w:eastAsia="ja-JP"/>
        </w:rPr>
        <w:t>O presente Termo poderá ser alterado por meio de Termos Aditivos, exceto quanto ao seu objeto</w:t>
      </w:r>
      <w:r>
        <w:rPr>
          <w:rFonts w:ascii="Arial" w:hAnsi="Arial" w:cs="Arial"/>
          <w:color w:val="000000"/>
          <w:shd w:val="clear" w:color="auto" w:fill="FFFFFF"/>
          <w:lang w:eastAsia="ja-JP"/>
        </w:rPr>
        <w:t>;</w:t>
      </w:r>
    </w:p>
    <w:p w:rsidR="00002479" w:rsidRPr="007B171B" w:rsidRDefault="00002479" w:rsidP="00002479">
      <w:pPr>
        <w:pStyle w:val="PargrafodaLista"/>
        <w:numPr>
          <w:ilvl w:val="1"/>
          <w:numId w:val="2"/>
        </w:numPr>
        <w:snapToGrid w:val="0"/>
        <w:spacing w:before="100" w:beforeAutospacing="1" w:after="100" w:afterAutospacing="1"/>
        <w:ind w:left="709" w:hanging="709"/>
        <w:contextualSpacing w:val="0"/>
        <w:jc w:val="both"/>
        <w:rPr>
          <w:rFonts w:ascii="Arial" w:hAnsi="Arial" w:cs="Arial"/>
          <w:color w:val="000000"/>
          <w:shd w:val="clear" w:color="auto" w:fill="FFFFFF"/>
          <w:lang w:eastAsia="ja-JP"/>
        </w:rPr>
      </w:pPr>
      <w:r w:rsidRPr="007B171B">
        <w:rPr>
          <w:rFonts w:ascii="Arial" w:hAnsi="Arial" w:cs="Arial"/>
          <w:color w:val="000000"/>
          <w:shd w:val="clear" w:color="auto" w:fill="FFFFFF"/>
          <w:lang w:eastAsia="ja-JP"/>
        </w:rPr>
        <w:t>Constitui motivo para rescisão deste instrumento o inadimplemento de</w:t>
      </w:r>
      <w:r>
        <w:rPr>
          <w:rFonts w:ascii="Arial" w:hAnsi="Arial" w:cs="Arial"/>
          <w:color w:val="000000"/>
          <w:shd w:val="clear" w:color="auto" w:fill="FFFFFF"/>
          <w:lang w:eastAsia="ja-JP"/>
        </w:rPr>
        <w:t xml:space="preserve"> </w:t>
      </w:r>
      <w:r w:rsidRPr="007B171B">
        <w:rPr>
          <w:rFonts w:ascii="Arial" w:hAnsi="Arial" w:cs="Arial"/>
          <w:color w:val="000000"/>
          <w:shd w:val="clear" w:color="auto" w:fill="FFFFFF"/>
          <w:lang w:eastAsia="ja-JP"/>
        </w:rPr>
        <w:t>quaisquer de suas cláusulas ou condições.</w:t>
      </w:r>
    </w:p>
    <w:p w:rsidR="00002479" w:rsidRPr="00560AAC" w:rsidRDefault="00002479" w:rsidP="00002479">
      <w:pPr>
        <w:pStyle w:val="PargrafodaLista"/>
        <w:snapToGrid w:val="0"/>
        <w:ind w:left="0"/>
        <w:jc w:val="both"/>
        <w:rPr>
          <w:rFonts w:ascii="Arial" w:hAnsi="Arial" w:cs="Arial"/>
          <w:b/>
          <w:bCs/>
          <w:color w:val="000000"/>
          <w:shd w:val="clear" w:color="auto" w:fill="FFFFFF"/>
          <w:lang w:eastAsia="ja-JP"/>
        </w:rPr>
      </w:pPr>
      <w:r w:rsidRPr="00560AAC">
        <w:rPr>
          <w:rFonts w:ascii="Arial" w:hAnsi="Arial" w:cs="Arial"/>
          <w:b/>
          <w:bCs/>
          <w:color w:val="000000"/>
          <w:shd w:val="clear" w:color="auto" w:fill="FFFFFF"/>
          <w:lang w:eastAsia="ja-JP"/>
        </w:rPr>
        <w:t>CLÁUSULA 7ª – Da fiscalização</w:t>
      </w:r>
    </w:p>
    <w:p w:rsidR="00002479" w:rsidRPr="00560AAC" w:rsidRDefault="00002479" w:rsidP="00002479">
      <w:pPr>
        <w:pStyle w:val="PargrafodaLista"/>
        <w:numPr>
          <w:ilvl w:val="0"/>
          <w:numId w:val="2"/>
        </w:numPr>
        <w:snapToGrid w:val="0"/>
        <w:spacing w:before="100" w:beforeAutospacing="1" w:after="100" w:afterAutospacing="1"/>
        <w:ind w:left="0" w:firstLine="0"/>
        <w:contextualSpacing w:val="0"/>
        <w:jc w:val="both"/>
        <w:rPr>
          <w:rFonts w:ascii="Arial" w:hAnsi="Arial" w:cs="Arial"/>
          <w:color w:val="000000"/>
          <w:shd w:val="clear" w:color="auto" w:fill="FFFFFF"/>
          <w:lang w:eastAsia="ja-JP"/>
        </w:rPr>
      </w:pPr>
      <w:r w:rsidRPr="00853932">
        <w:rPr>
          <w:rFonts w:ascii="Arial" w:hAnsi="Arial" w:cs="Arial"/>
          <w:color w:val="000000"/>
          <w:shd w:val="clear" w:color="auto" w:fill="FFFFFF"/>
          <w:lang w:eastAsia="ja-JP"/>
        </w:rPr>
        <w:t xml:space="preserve">O </w:t>
      </w:r>
      <w:r>
        <w:rPr>
          <w:rFonts w:ascii="Arial" w:hAnsi="Arial" w:cs="Arial"/>
          <w:color w:val="000000"/>
          <w:shd w:val="clear" w:color="auto" w:fill="FFFFFF"/>
          <w:lang w:eastAsia="ja-JP"/>
        </w:rPr>
        <w:t>m</w:t>
      </w:r>
      <w:r w:rsidRPr="00853932">
        <w:rPr>
          <w:rFonts w:ascii="Arial" w:hAnsi="Arial" w:cs="Arial"/>
          <w:color w:val="000000"/>
          <w:shd w:val="clear" w:color="auto" w:fill="FFFFFF"/>
          <w:lang w:eastAsia="ja-JP"/>
        </w:rPr>
        <w:t>unicípio fiscalizará o fiel cumprimento das obrigações</w:t>
      </w:r>
      <w:r>
        <w:rPr>
          <w:rFonts w:ascii="Arial" w:hAnsi="Arial" w:cs="Arial"/>
          <w:color w:val="000000"/>
          <w:shd w:val="clear" w:color="auto" w:fill="FFFFFF"/>
          <w:lang w:eastAsia="ja-JP"/>
        </w:rPr>
        <w:t xml:space="preserve"> </w:t>
      </w:r>
      <w:r w:rsidRPr="00853932">
        <w:rPr>
          <w:rFonts w:ascii="Arial" w:hAnsi="Arial" w:cs="Arial"/>
          <w:color w:val="000000"/>
          <w:shd w:val="clear" w:color="auto" w:fill="FFFFFF"/>
          <w:lang w:eastAsia="ja-JP"/>
        </w:rPr>
        <w:t>assumidas neste Termo, podendo para tal exigir relatório de atividades</w:t>
      </w:r>
      <w:r>
        <w:rPr>
          <w:rFonts w:ascii="Arial" w:hAnsi="Arial" w:cs="Arial"/>
          <w:color w:val="000000"/>
          <w:shd w:val="clear" w:color="auto" w:fill="FFFFFF"/>
          <w:lang w:eastAsia="ja-JP"/>
        </w:rPr>
        <w:t xml:space="preserve"> </w:t>
      </w:r>
      <w:r w:rsidRPr="00560AAC">
        <w:rPr>
          <w:rFonts w:ascii="Arial" w:hAnsi="Arial" w:cs="Arial"/>
          <w:color w:val="000000"/>
          <w:shd w:val="clear" w:color="auto" w:fill="FFFFFF"/>
          <w:lang w:eastAsia="ja-JP"/>
        </w:rPr>
        <w:t>desempenhadas pelos servidores ou funcionários.</w:t>
      </w:r>
    </w:p>
    <w:p w:rsidR="00002479" w:rsidRPr="00560AAC" w:rsidRDefault="00002479" w:rsidP="00002479">
      <w:pPr>
        <w:pStyle w:val="PargrafodaLista"/>
        <w:snapToGrid w:val="0"/>
        <w:ind w:left="0"/>
        <w:jc w:val="both"/>
        <w:rPr>
          <w:rFonts w:ascii="Arial" w:hAnsi="Arial" w:cs="Arial"/>
          <w:b/>
          <w:bCs/>
          <w:color w:val="000000"/>
          <w:shd w:val="clear" w:color="auto" w:fill="FFFFFF"/>
          <w:lang w:eastAsia="ja-JP"/>
        </w:rPr>
      </w:pPr>
      <w:r w:rsidRPr="00560AAC">
        <w:rPr>
          <w:rFonts w:ascii="Arial" w:hAnsi="Arial" w:cs="Arial"/>
          <w:b/>
          <w:bCs/>
          <w:color w:val="000000"/>
          <w:shd w:val="clear" w:color="auto" w:fill="FFFFFF"/>
          <w:lang w:eastAsia="ja-JP"/>
        </w:rPr>
        <w:t>CLÁUSULA 8ª – Da gestora municipal específica</w:t>
      </w:r>
    </w:p>
    <w:p w:rsidR="00002479" w:rsidRPr="00560AAC" w:rsidRDefault="00002479" w:rsidP="00002479">
      <w:pPr>
        <w:pStyle w:val="PargrafodaLista"/>
        <w:numPr>
          <w:ilvl w:val="0"/>
          <w:numId w:val="2"/>
        </w:numPr>
        <w:snapToGrid w:val="0"/>
        <w:spacing w:before="100" w:beforeAutospacing="1" w:after="100" w:afterAutospacing="1"/>
        <w:ind w:left="0" w:firstLine="0"/>
        <w:contextualSpacing w:val="0"/>
        <w:jc w:val="both"/>
        <w:rPr>
          <w:rFonts w:ascii="Arial" w:hAnsi="Arial" w:cs="Arial"/>
          <w:color w:val="000000"/>
          <w:shd w:val="clear" w:color="auto" w:fill="FFFFFF"/>
          <w:lang w:eastAsia="ja-JP"/>
        </w:rPr>
      </w:pPr>
      <w:r w:rsidRPr="00853932">
        <w:rPr>
          <w:rFonts w:ascii="Arial" w:hAnsi="Arial" w:cs="Arial"/>
          <w:color w:val="000000"/>
          <w:shd w:val="clear" w:color="auto" w:fill="FFFFFF"/>
          <w:lang w:eastAsia="ja-JP"/>
        </w:rPr>
        <w:t>Fica nomeada gest</w:t>
      </w:r>
      <w:r>
        <w:rPr>
          <w:rFonts w:ascii="Arial" w:hAnsi="Arial" w:cs="Arial"/>
          <w:color w:val="000000"/>
          <w:shd w:val="clear" w:color="auto" w:fill="FFFFFF"/>
          <w:lang w:eastAsia="ja-JP"/>
        </w:rPr>
        <w:t>o</w:t>
      </w:r>
      <w:r w:rsidRPr="00853932">
        <w:rPr>
          <w:rFonts w:ascii="Arial" w:hAnsi="Arial" w:cs="Arial"/>
          <w:color w:val="000000"/>
          <w:shd w:val="clear" w:color="auto" w:fill="FFFFFF"/>
          <w:lang w:eastAsia="ja-JP"/>
        </w:rPr>
        <w:t>ra municipal</w:t>
      </w:r>
      <w:r>
        <w:rPr>
          <w:rFonts w:ascii="Arial" w:hAnsi="Arial" w:cs="Arial"/>
          <w:color w:val="000000"/>
          <w:shd w:val="clear" w:color="auto" w:fill="FFFFFF"/>
          <w:lang w:eastAsia="ja-JP"/>
        </w:rPr>
        <w:t xml:space="preserve"> </w:t>
      </w:r>
      <w:r w:rsidRPr="00853932">
        <w:rPr>
          <w:rFonts w:ascii="Arial" w:hAnsi="Arial" w:cs="Arial"/>
          <w:color w:val="000000"/>
          <w:shd w:val="clear" w:color="auto" w:fill="FFFFFF"/>
          <w:lang w:eastAsia="ja-JP"/>
        </w:rPr>
        <w:t>específic</w:t>
      </w:r>
      <w:r>
        <w:rPr>
          <w:rFonts w:ascii="Arial" w:hAnsi="Arial" w:cs="Arial"/>
          <w:color w:val="000000"/>
          <w:shd w:val="clear" w:color="auto" w:fill="FFFFFF"/>
          <w:lang w:eastAsia="ja-JP"/>
        </w:rPr>
        <w:t>a</w:t>
      </w:r>
      <w:proofErr w:type="gramStart"/>
      <w:r>
        <w:rPr>
          <w:rFonts w:ascii="Arial" w:hAnsi="Arial" w:cs="Arial"/>
          <w:color w:val="000000"/>
          <w:shd w:val="clear" w:color="auto" w:fill="FFFFFF"/>
          <w:lang w:eastAsia="ja-JP"/>
        </w:rPr>
        <w:t xml:space="preserve"> </w:t>
      </w:r>
      <w:r w:rsidRPr="00853932">
        <w:rPr>
          <w:rFonts w:ascii="Arial" w:hAnsi="Arial" w:cs="Arial"/>
          <w:color w:val="000000"/>
          <w:shd w:val="clear" w:color="auto" w:fill="FFFFFF"/>
          <w:lang w:eastAsia="ja-JP"/>
        </w:rPr>
        <w:t xml:space="preserve"> </w:t>
      </w:r>
      <w:proofErr w:type="gramEnd"/>
      <w:r w:rsidRPr="00853932">
        <w:rPr>
          <w:rFonts w:ascii="Arial" w:hAnsi="Arial" w:cs="Arial"/>
          <w:color w:val="000000"/>
          <w:shd w:val="clear" w:color="auto" w:fill="FFFFFF"/>
          <w:lang w:eastAsia="ja-JP"/>
        </w:rPr>
        <w:t>do presente Termo</w:t>
      </w:r>
      <w:r>
        <w:rPr>
          <w:rFonts w:ascii="Arial" w:hAnsi="Arial" w:cs="Arial"/>
          <w:color w:val="000000"/>
          <w:shd w:val="clear" w:color="auto" w:fill="FFFFFF"/>
          <w:lang w:eastAsia="ja-JP"/>
        </w:rPr>
        <w:t xml:space="preserve"> a servidora </w:t>
      </w:r>
      <w:proofErr w:type="spellStart"/>
      <w:r>
        <w:rPr>
          <w:rFonts w:ascii="Arial" w:hAnsi="Arial" w:cs="Arial"/>
          <w:color w:val="000000"/>
          <w:shd w:val="clear" w:color="auto" w:fill="FFFFFF"/>
          <w:lang w:eastAsia="ja-JP"/>
        </w:rPr>
        <w:t>Josiane</w:t>
      </w:r>
      <w:proofErr w:type="spellEnd"/>
      <w:r>
        <w:rPr>
          <w:rFonts w:ascii="Arial" w:hAnsi="Arial" w:cs="Arial"/>
          <w:color w:val="000000"/>
          <w:shd w:val="clear" w:color="auto" w:fill="FFFFFF"/>
          <w:lang w:eastAsia="ja-JP"/>
        </w:rPr>
        <w:t xml:space="preserve"> Gonçalves Ferreira pelo Decreto Municipal de  N.  </w:t>
      </w:r>
      <w:proofErr w:type="spellStart"/>
      <w:r>
        <w:rPr>
          <w:rFonts w:ascii="Arial" w:hAnsi="Arial" w:cs="Arial"/>
          <w:color w:val="000000"/>
          <w:shd w:val="clear" w:color="auto" w:fill="FFFFFF"/>
          <w:lang w:eastAsia="ja-JP"/>
        </w:rPr>
        <w:t>cº</w:t>
      </w:r>
      <w:proofErr w:type="spellEnd"/>
      <w:r>
        <w:rPr>
          <w:rFonts w:ascii="Arial" w:hAnsi="Arial" w:cs="Arial"/>
          <w:color w:val="000000"/>
          <w:shd w:val="clear" w:color="auto" w:fill="FFFFFF"/>
          <w:lang w:eastAsia="ja-JP"/>
        </w:rPr>
        <w:t xml:space="preserve"> 133/2020</w:t>
      </w:r>
      <w:r w:rsidRPr="00853932">
        <w:rPr>
          <w:rFonts w:ascii="Arial" w:hAnsi="Arial" w:cs="Arial"/>
          <w:color w:val="000000"/>
          <w:shd w:val="clear" w:color="auto" w:fill="FFFFFF"/>
          <w:lang w:eastAsia="ja-JP"/>
        </w:rPr>
        <w:t>.</w:t>
      </w:r>
    </w:p>
    <w:p w:rsidR="00002479" w:rsidRPr="00127512" w:rsidRDefault="00002479" w:rsidP="00002479">
      <w:pPr>
        <w:pStyle w:val="PargrafodaLista"/>
        <w:snapToGrid w:val="0"/>
        <w:ind w:left="0"/>
        <w:jc w:val="both"/>
        <w:rPr>
          <w:rFonts w:ascii="Arial" w:hAnsi="Arial" w:cs="Arial"/>
          <w:b/>
          <w:bCs/>
          <w:color w:val="000000"/>
          <w:shd w:val="clear" w:color="auto" w:fill="FFFFFF"/>
          <w:lang w:eastAsia="ja-JP"/>
        </w:rPr>
      </w:pPr>
      <w:r w:rsidRPr="00127512">
        <w:rPr>
          <w:rFonts w:ascii="Arial" w:hAnsi="Arial" w:cs="Arial"/>
          <w:b/>
          <w:bCs/>
          <w:color w:val="000000"/>
          <w:shd w:val="clear" w:color="auto" w:fill="FFFFFF"/>
          <w:lang w:eastAsia="ja-JP"/>
        </w:rPr>
        <w:t>CLÁUSULA 9ª – Dos casos omissos</w:t>
      </w:r>
    </w:p>
    <w:p w:rsidR="00002479" w:rsidRPr="00560AAC" w:rsidRDefault="00002479" w:rsidP="00002479">
      <w:pPr>
        <w:pStyle w:val="PargrafodaLista"/>
        <w:numPr>
          <w:ilvl w:val="0"/>
          <w:numId w:val="2"/>
        </w:numPr>
        <w:snapToGrid w:val="0"/>
        <w:spacing w:before="100" w:beforeAutospacing="1" w:after="100" w:afterAutospacing="1"/>
        <w:ind w:left="0" w:firstLine="0"/>
        <w:contextualSpacing w:val="0"/>
        <w:jc w:val="both"/>
        <w:rPr>
          <w:rFonts w:ascii="Arial" w:hAnsi="Arial" w:cs="Arial"/>
          <w:color w:val="000000"/>
          <w:shd w:val="clear" w:color="auto" w:fill="FFFFFF"/>
          <w:lang w:eastAsia="ja-JP"/>
        </w:rPr>
      </w:pPr>
      <w:r w:rsidRPr="00853932">
        <w:rPr>
          <w:rFonts w:ascii="Arial" w:hAnsi="Arial" w:cs="Arial"/>
          <w:color w:val="000000"/>
          <w:shd w:val="clear" w:color="auto" w:fill="FFFFFF"/>
          <w:lang w:eastAsia="ja-JP"/>
        </w:rPr>
        <w:t xml:space="preserve">Os casos omissos não previstos neste Termo serão submetidos aos </w:t>
      </w:r>
      <w:proofErr w:type="gramStart"/>
      <w:r w:rsidRPr="00853932">
        <w:rPr>
          <w:rFonts w:ascii="Arial" w:hAnsi="Arial" w:cs="Arial"/>
          <w:color w:val="000000"/>
          <w:shd w:val="clear" w:color="auto" w:fill="FFFFFF"/>
          <w:lang w:eastAsia="ja-JP"/>
        </w:rPr>
        <w:t>partícipes,</w:t>
      </w:r>
      <w:proofErr w:type="gramEnd"/>
      <w:r w:rsidRPr="00853932">
        <w:rPr>
          <w:rFonts w:ascii="Arial" w:hAnsi="Arial" w:cs="Arial"/>
          <w:color w:val="000000"/>
          <w:shd w:val="clear" w:color="auto" w:fill="FFFFFF"/>
          <w:lang w:eastAsia="ja-JP"/>
        </w:rPr>
        <w:t>por escrito, e resolvidos conforme o disposto na legislação aplicável.</w:t>
      </w:r>
    </w:p>
    <w:p w:rsidR="00002479" w:rsidRPr="00127512" w:rsidRDefault="00002479" w:rsidP="00002479">
      <w:pPr>
        <w:pStyle w:val="PargrafodaLista"/>
        <w:snapToGrid w:val="0"/>
        <w:ind w:left="0"/>
        <w:jc w:val="both"/>
        <w:rPr>
          <w:rFonts w:ascii="Arial" w:hAnsi="Arial" w:cs="Arial"/>
          <w:b/>
          <w:bCs/>
          <w:color w:val="000000"/>
          <w:shd w:val="clear" w:color="auto" w:fill="FFFFFF"/>
          <w:lang w:eastAsia="ja-JP"/>
        </w:rPr>
      </w:pPr>
      <w:r w:rsidRPr="00127512">
        <w:rPr>
          <w:rFonts w:ascii="Arial" w:hAnsi="Arial" w:cs="Arial"/>
          <w:b/>
          <w:bCs/>
          <w:color w:val="000000"/>
          <w:shd w:val="clear" w:color="auto" w:fill="FFFFFF"/>
          <w:lang w:eastAsia="ja-JP"/>
        </w:rPr>
        <w:lastRenderedPageBreak/>
        <w:t>CLÁUSULA 10 – Da publicação</w:t>
      </w:r>
    </w:p>
    <w:p w:rsidR="00002479" w:rsidRPr="00560AAC" w:rsidRDefault="00002479" w:rsidP="00002479">
      <w:pPr>
        <w:pStyle w:val="PargrafodaLista"/>
        <w:numPr>
          <w:ilvl w:val="0"/>
          <w:numId w:val="2"/>
        </w:numPr>
        <w:snapToGrid w:val="0"/>
        <w:spacing w:before="100" w:beforeAutospacing="1" w:after="100" w:afterAutospacing="1"/>
        <w:ind w:left="0" w:firstLine="0"/>
        <w:contextualSpacing w:val="0"/>
        <w:jc w:val="both"/>
        <w:rPr>
          <w:rFonts w:ascii="Arial" w:hAnsi="Arial" w:cs="Arial"/>
          <w:color w:val="000000"/>
          <w:shd w:val="clear" w:color="auto" w:fill="FFFFFF"/>
          <w:lang w:eastAsia="ja-JP"/>
        </w:rPr>
      </w:pPr>
      <w:r>
        <w:rPr>
          <w:rFonts w:ascii="Arial" w:hAnsi="Arial" w:cs="Arial"/>
          <w:color w:val="000000"/>
          <w:shd w:val="clear" w:color="auto" w:fill="FFFFFF"/>
          <w:lang w:eastAsia="ja-JP"/>
        </w:rPr>
        <w:t>O IFMT</w:t>
      </w:r>
      <w:r w:rsidRPr="00853932">
        <w:rPr>
          <w:rFonts w:ascii="Arial" w:hAnsi="Arial" w:cs="Arial"/>
          <w:color w:val="000000"/>
          <w:shd w:val="clear" w:color="auto" w:fill="FFFFFF"/>
          <w:lang w:eastAsia="ja-JP"/>
        </w:rPr>
        <w:t xml:space="preserve"> providenciará até o 5º dia útil do mês seguinte ao da assinatura do</w:t>
      </w:r>
      <w:r>
        <w:rPr>
          <w:rFonts w:ascii="Arial" w:hAnsi="Arial" w:cs="Arial"/>
          <w:color w:val="000000"/>
          <w:shd w:val="clear" w:color="auto" w:fill="FFFFFF"/>
          <w:lang w:eastAsia="ja-JP"/>
        </w:rPr>
        <w:t xml:space="preserve"> </w:t>
      </w:r>
      <w:r w:rsidRPr="00853932">
        <w:rPr>
          <w:rFonts w:ascii="Arial" w:hAnsi="Arial" w:cs="Arial"/>
          <w:color w:val="000000"/>
          <w:shd w:val="clear" w:color="auto" w:fill="FFFFFF"/>
          <w:lang w:eastAsia="ja-JP"/>
        </w:rPr>
        <w:t>presente Termo, a publicação do resumo deste instrumento no Diário Oficial</w:t>
      </w:r>
      <w:r>
        <w:rPr>
          <w:rFonts w:ascii="Arial" w:hAnsi="Arial" w:cs="Arial"/>
          <w:color w:val="000000"/>
          <w:shd w:val="clear" w:color="auto" w:fill="FFFFFF"/>
          <w:lang w:eastAsia="ja-JP"/>
        </w:rPr>
        <w:t xml:space="preserve"> </w:t>
      </w:r>
      <w:r w:rsidRPr="00853932">
        <w:rPr>
          <w:rFonts w:ascii="Arial" w:hAnsi="Arial" w:cs="Arial"/>
          <w:color w:val="000000"/>
          <w:shd w:val="clear" w:color="auto" w:fill="FFFFFF"/>
          <w:lang w:eastAsia="ja-JP"/>
        </w:rPr>
        <w:t xml:space="preserve">da União, conforme estabelece o Parágrafo Único do artigo 61 da Lei </w:t>
      </w:r>
      <w:proofErr w:type="gramStart"/>
      <w:r w:rsidRPr="00853932">
        <w:rPr>
          <w:rFonts w:ascii="Arial" w:hAnsi="Arial" w:cs="Arial"/>
          <w:color w:val="000000"/>
          <w:shd w:val="clear" w:color="auto" w:fill="FFFFFF"/>
          <w:lang w:eastAsia="ja-JP"/>
        </w:rPr>
        <w:t>nº8.</w:t>
      </w:r>
      <w:proofErr w:type="gramEnd"/>
      <w:r w:rsidRPr="00853932">
        <w:rPr>
          <w:rFonts w:ascii="Arial" w:hAnsi="Arial" w:cs="Arial"/>
          <w:color w:val="000000"/>
          <w:shd w:val="clear" w:color="auto" w:fill="FFFFFF"/>
          <w:lang w:eastAsia="ja-JP"/>
        </w:rPr>
        <w:t>666/93</w:t>
      </w:r>
      <w:r>
        <w:rPr>
          <w:rFonts w:ascii="Arial" w:hAnsi="Arial" w:cs="Arial"/>
          <w:color w:val="000000"/>
          <w:shd w:val="clear" w:color="auto" w:fill="FFFFFF"/>
          <w:lang w:eastAsia="ja-JP"/>
        </w:rPr>
        <w:t>, assim como também o fará o município</w:t>
      </w:r>
      <w:r w:rsidRPr="00853932">
        <w:rPr>
          <w:rFonts w:ascii="Arial" w:hAnsi="Arial" w:cs="Arial"/>
          <w:color w:val="000000"/>
          <w:shd w:val="clear" w:color="auto" w:fill="FFFFFF"/>
          <w:lang w:eastAsia="ja-JP"/>
        </w:rPr>
        <w:t>.</w:t>
      </w:r>
    </w:p>
    <w:p w:rsidR="00002479" w:rsidRPr="006B410B" w:rsidRDefault="00002479" w:rsidP="00002479">
      <w:pPr>
        <w:pStyle w:val="PargrafodaLista"/>
        <w:snapToGrid w:val="0"/>
        <w:ind w:left="0"/>
        <w:jc w:val="both"/>
        <w:rPr>
          <w:rFonts w:ascii="Arial" w:hAnsi="Arial" w:cs="Arial"/>
          <w:b/>
          <w:bCs/>
          <w:color w:val="000000"/>
          <w:shd w:val="clear" w:color="auto" w:fill="FFFFFF"/>
          <w:lang w:eastAsia="ja-JP"/>
        </w:rPr>
      </w:pPr>
      <w:r w:rsidRPr="006B410B">
        <w:rPr>
          <w:rFonts w:ascii="Arial" w:hAnsi="Arial" w:cs="Arial"/>
          <w:b/>
          <w:bCs/>
          <w:color w:val="000000"/>
          <w:shd w:val="clear" w:color="auto" w:fill="FFFFFF"/>
          <w:lang w:eastAsia="ja-JP"/>
        </w:rPr>
        <w:t>CLÁUSULA 11 – Do foro</w:t>
      </w:r>
    </w:p>
    <w:p w:rsidR="00002479" w:rsidRPr="00560AAC" w:rsidRDefault="00002479" w:rsidP="00002479">
      <w:pPr>
        <w:pStyle w:val="PargrafodaLista"/>
        <w:numPr>
          <w:ilvl w:val="0"/>
          <w:numId w:val="2"/>
        </w:numPr>
        <w:snapToGrid w:val="0"/>
        <w:spacing w:before="100" w:beforeAutospacing="1" w:after="100" w:afterAutospacing="1"/>
        <w:ind w:left="0" w:firstLine="0"/>
        <w:contextualSpacing w:val="0"/>
        <w:jc w:val="both"/>
        <w:rPr>
          <w:rFonts w:ascii="Arial" w:hAnsi="Arial" w:cs="Arial"/>
          <w:color w:val="000000"/>
          <w:shd w:val="clear" w:color="auto" w:fill="FFFFFF"/>
          <w:lang w:eastAsia="ja-JP"/>
        </w:rPr>
      </w:pPr>
      <w:r w:rsidRPr="00853932">
        <w:rPr>
          <w:rFonts w:ascii="Arial" w:hAnsi="Arial" w:cs="Arial"/>
          <w:color w:val="000000"/>
          <w:shd w:val="clear" w:color="auto" w:fill="FFFFFF"/>
          <w:lang w:eastAsia="ja-JP"/>
        </w:rPr>
        <w:t>Para dirimir qualquer dúvida suscitada na execução e interpretação do</w:t>
      </w:r>
      <w:r>
        <w:rPr>
          <w:rFonts w:ascii="Arial" w:hAnsi="Arial" w:cs="Arial"/>
          <w:color w:val="000000"/>
          <w:shd w:val="clear" w:color="auto" w:fill="FFFFFF"/>
          <w:lang w:eastAsia="ja-JP"/>
        </w:rPr>
        <w:t xml:space="preserve"> </w:t>
      </w:r>
      <w:r w:rsidRPr="00853932">
        <w:rPr>
          <w:rFonts w:ascii="Arial" w:hAnsi="Arial" w:cs="Arial"/>
          <w:color w:val="000000"/>
          <w:shd w:val="clear" w:color="auto" w:fill="FFFFFF"/>
          <w:lang w:eastAsia="ja-JP"/>
        </w:rPr>
        <w:t>presente instrumento, não resolvida entre os participes, fica eleito o foro da</w:t>
      </w:r>
      <w:r>
        <w:rPr>
          <w:rFonts w:ascii="Arial" w:hAnsi="Arial" w:cs="Arial"/>
          <w:color w:val="000000"/>
          <w:shd w:val="clear" w:color="auto" w:fill="FFFFFF"/>
          <w:lang w:eastAsia="ja-JP"/>
        </w:rPr>
        <w:t xml:space="preserve"> J</w:t>
      </w:r>
      <w:r w:rsidRPr="00853932">
        <w:rPr>
          <w:rFonts w:ascii="Arial" w:hAnsi="Arial" w:cs="Arial"/>
          <w:color w:val="000000"/>
          <w:shd w:val="clear" w:color="auto" w:fill="FFFFFF"/>
          <w:lang w:eastAsia="ja-JP"/>
        </w:rPr>
        <w:t xml:space="preserve">ustiça Federal, </w:t>
      </w:r>
      <w:r>
        <w:rPr>
          <w:rFonts w:ascii="Arial" w:hAnsi="Arial" w:cs="Arial"/>
          <w:color w:val="000000"/>
          <w:shd w:val="clear" w:color="auto" w:fill="FFFFFF"/>
          <w:lang w:eastAsia="ja-JP"/>
        </w:rPr>
        <w:t>Subs</w:t>
      </w:r>
      <w:r w:rsidRPr="00853932">
        <w:rPr>
          <w:rFonts w:ascii="Arial" w:hAnsi="Arial" w:cs="Arial"/>
          <w:color w:val="000000"/>
          <w:shd w:val="clear" w:color="auto" w:fill="FFFFFF"/>
          <w:lang w:eastAsia="ja-JP"/>
        </w:rPr>
        <w:t xml:space="preserve">eção </w:t>
      </w:r>
      <w:r>
        <w:rPr>
          <w:rFonts w:ascii="Arial" w:hAnsi="Arial" w:cs="Arial"/>
          <w:color w:val="000000"/>
          <w:shd w:val="clear" w:color="auto" w:fill="FFFFFF"/>
          <w:lang w:eastAsia="ja-JP"/>
        </w:rPr>
        <w:t>J</w:t>
      </w:r>
      <w:r w:rsidRPr="00853932">
        <w:rPr>
          <w:rFonts w:ascii="Arial" w:hAnsi="Arial" w:cs="Arial"/>
          <w:color w:val="000000"/>
          <w:shd w:val="clear" w:color="auto" w:fill="FFFFFF"/>
          <w:lang w:eastAsia="ja-JP"/>
        </w:rPr>
        <w:t xml:space="preserve">udiciária de </w:t>
      </w:r>
      <w:proofErr w:type="spellStart"/>
      <w:r>
        <w:rPr>
          <w:rFonts w:ascii="Arial" w:hAnsi="Arial" w:cs="Arial"/>
          <w:color w:val="000000"/>
          <w:shd w:val="clear" w:color="auto" w:fill="FFFFFF"/>
          <w:lang w:eastAsia="ja-JP"/>
        </w:rPr>
        <w:t>Sinop</w:t>
      </w:r>
      <w:proofErr w:type="spellEnd"/>
      <w:r w:rsidRPr="00853932">
        <w:rPr>
          <w:rFonts w:ascii="Arial" w:hAnsi="Arial" w:cs="Arial"/>
          <w:color w:val="000000"/>
          <w:shd w:val="clear" w:color="auto" w:fill="FFFFFF"/>
          <w:lang w:eastAsia="ja-JP"/>
        </w:rPr>
        <w:t>, com</w:t>
      </w:r>
      <w:r>
        <w:rPr>
          <w:rFonts w:ascii="Arial" w:hAnsi="Arial" w:cs="Arial"/>
          <w:color w:val="000000"/>
          <w:shd w:val="clear" w:color="auto" w:fill="FFFFFF"/>
          <w:lang w:eastAsia="ja-JP"/>
        </w:rPr>
        <w:t xml:space="preserve"> </w:t>
      </w:r>
      <w:r w:rsidRPr="00853932">
        <w:rPr>
          <w:rFonts w:ascii="Arial" w:hAnsi="Arial" w:cs="Arial"/>
          <w:color w:val="000000"/>
          <w:shd w:val="clear" w:color="auto" w:fill="FFFFFF"/>
          <w:lang w:eastAsia="ja-JP"/>
        </w:rPr>
        <w:t>exclusão de qualquer outro, por mais privilegiado que o seja.</w:t>
      </w:r>
    </w:p>
    <w:p w:rsidR="00002479" w:rsidRPr="00312FEC" w:rsidRDefault="00002479" w:rsidP="00002479">
      <w:pPr>
        <w:pStyle w:val="PargrafodaLista"/>
        <w:snapToGrid w:val="0"/>
        <w:ind w:left="0"/>
        <w:jc w:val="both"/>
        <w:rPr>
          <w:rFonts w:ascii="Arial" w:hAnsi="Arial" w:cs="Arial"/>
          <w:b/>
          <w:bCs/>
          <w:color w:val="000000"/>
          <w:shd w:val="clear" w:color="auto" w:fill="FFFFFF"/>
          <w:lang w:eastAsia="ja-JP"/>
        </w:rPr>
      </w:pPr>
      <w:r w:rsidRPr="00312FEC">
        <w:rPr>
          <w:rFonts w:ascii="Arial" w:hAnsi="Arial" w:cs="Arial"/>
          <w:b/>
          <w:bCs/>
          <w:color w:val="000000"/>
          <w:shd w:val="clear" w:color="auto" w:fill="FFFFFF"/>
          <w:lang w:eastAsia="ja-JP"/>
        </w:rPr>
        <w:t>CLÁUSULA 12 – Das disposições gerais</w:t>
      </w:r>
    </w:p>
    <w:p w:rsidR="00002479" w:rsidRPr="006B410B" w:rsidRDefault="00002479" w:rsidP="00002479">
      <w:pPr>
        <w:pStyle w:val="PargrafodaLista"/>
        <w:numPr>
          <w:ilvl w:val="0"/>
          <w:numId w:val="2"/>
        </w:numPr>
        <w:snapToGrid w:val="0"/>
        <w:spacing w:before="100" w:beforeAutospacing="1" w:after="100" w:afterAutospacing="1"/>
        <w:ind w:left="0" w:firstLine="0"/>
        <w:contextualSpacing w:val="0"/>
        <w:jc w:val="both"/>
        <w:rPr>
          <w:rFonts w:ascii="Arial" w:hAnsi="Arial" w:cs="Arial"/>
          <w:color w:val="000000"/>
          <w:shd w:val="clear" w:color="auto" w:fill="FFFFFF"/>
          <w:lang w:eastAsia="ja-JP"/>
        </w:rPr>
      </w:pPr>
      <w:r w:rsidRPr="00853932">
        <w:rPr>
          <w:rFonts w:ascii="Arial" w:hAnsi="Arial" w:cs="Arial"/>
          <w:color w:val="000000"/>
          <w:shd w:val="clear" w:color="auto" w:fill="FFFFFF"/>
          <w:lang w:eastAsia="ja-JP"/>
        </w:rPr>
        <w:t>E, por estarem assim justos e pactuados, assinam o presente Termo de</w:t>
      </w:r>
      <w:r>
        <w:rPr>
          <w:rFonts w:ascii="Arial" w:hAnsi="Arial" w:cs="Arial"/>
          <w:color w:val="000000"/>
          <w:shd w:val="clear" w:color="auto" w:fill="FFFFFF"/>
          <w:lang w:eastAsia="ja-JP"/>
        </w:rPr>
        <w:t xml:space="preserve"> </w:t>
      </w:r>
      <w:r w:rsidRPr="006B410B">
        <w:rPr>
          <w:rFonts w:ascii="Arial" w:hAnsi="Arial" w:cs="Arial"/>
          <w:color w:val="000000"/>
          <w:shd w:val="clear" w:color="auto" w:fill="FFFFFF"/>
          <w:lang w:eastAsia="ja-JP"/>
        </w:rPr>
        <w:t>Cooperação Técnica, em 03 (três) vias de igual teor e forma, na presença das</w:t>
      </w:r>
      <w:r>
        <w:rPr>
          <w:rFonts w:ascii="Arial" w:hAnsi="Arial" w:cs="Arial"/>
          <w:color w:val="000000"/>
          <w:shd w:val="clear" w:color="auto" w:fill="FFFFFF"/>
          <w:lang w:eastAsia="ja-JP"/>
        </w:rPr>
        <w:t xml:space="preserve"> </w:t>
      </w:r>
      <w:r w:rsidRPr="006B410B">
        <w:rPr>
          <w:rFonts w:ascii="Arial" w:hAnsi="Arial" w:cs="Arial"/>
          <w:color w:val="000000"/>
          <w:shd w:val="clear" w:color="auto" w:fill="FFFFFF"/>
          <w:lang w:eastAsia="ja-JP"/>
        </w:rPr>
        <w:t>testemunhas abaixo nomeadas, que também o subscrevem para todos os</w:t>
      </w:r>
      <w:r>
        <w:rPr>
          <w:rFonts w:ascii="Arial" w:hAnsi="Arial" w:cs="Arial"/>
          <w:color w:val="000000"/>
          <w:shd w:val="clear" w:color="auto" w:fill="FFFFFF"/>
          <w:lang w:eastAsia="ja-JP"/>
        </w:rPr>
        <w:t xml:space="preserve"> </w:t>
      </w:r>
      <w:r w:rsidRPr="006B410B">
        <w:rPr>
          <w:rFonts w:ascii="Arial" w:hAnsi="Arial" w:cs="Arial"/>
          <w:color w:val="000000"/>
          <w:shd w:val="clear" w:color="auto" w:fill="FFFFFF"/>
          <w:lang w:eastAsia="ja-JP"/>
        </w:rPr>
        <w:t>efeitos legais.</w:t>
      </w:r>
    </w:p>
    <w:p w:rsidR="00002479" w:rsidRDefault="00002479" w:rsidP="00002479">
      <w:pPr>
        <w:snapToGrid w:val="0"/>
        <w:jc w:val="right"/>
        <w:rPr>
          <w:rFonts w:ascii="Arial" w:hAnsi="Arial" w:cs="Arial"/>
          <w:color w:val="000000"/>
          <w:lang w:eastAsia="ja-JP"/>
        </w:rPr>
      </w:pPr>
      <w:r>
        <w:rPr>
          <w:rFonts w:ascii="Arial" w:hAnsi="Arial" w:cs="Arial"/>
          <w:color w:val="000000"/>
          <w:shd w:val="clear" w:color="auto" w:fill="FFFFFF"/>
          <w:lang w:eastAsia="ja-JP"/>
        </w:rPr>
        <w:t>Apiacás</w:t>
      </w:r>
      <w:r w:rsidRPr="00AE429B">
        <w:rPr>
          <w:rFonts w:ascii="Arial" w:hAnsi="Arial" w:cs="Arial"/>
          <w:color w:val="000000"/>
          <w:shd w:val="clear" w:color="auto" w:fill="FFFFFF"/>
          <w:lang w:eastAsia="ja-JP"/>
        </w:rPr>
        <w:t>-MT</w:t>
      </w:r>
      <w:proofErr w:type="gramStart"/>
      <w:r w:rsidRPr="00AE429B">
        <w:rPr>
          <w:rFonts w:ascii="Arial" w:hAnsi="Arial" w:cs="Arial"/>
          <w:color w:val="000000"/>
          <w:shd w:val="clear" w:color="auto" w:fill="FFFFFF"/>
          <w:lang w:eastAsia="ja-JP"/>
        </w:rPr>
        <w:t xml:space="preserve">, </w:t>
      </w:r>
      <w:r>
        <w:rPr>
          <w:rFonts w:ascii="Arial" w:hAnsi="Arial" w:cs="Arial"/>
          <w:color w:val="000000"/>
          <w:shd w:val="clear" w:color="auto" w:fill="FFFFFF"/>
          <w:lang w:eastAsia="ja-JP"/>
        </w:rPr>
        <w:t>...</w:t>
      </w:r>
      <w:proofErr w:type="gramEnd"/>
      <w:r>
        <w:rPr>
          <w:rFonts w:ascii="Arial" w:hAnsi="Arial" w:cs="Arial"/>
          <w:color w:val="000000"/>
          <w:shd w:val="clear" w:color="auto" w:fill="FFFFFF"/>
          <w:lang w:eastAsia="ja-JP"/>
        </w:rPr>
        <w:t xml:space="preserve">...... </w:t>
      </w:r>
      <w:proofErr w:type="gramStart"/>
      <w:r>
        <w:rPr>
          <w:rFonts w:ascii="Arial" w:hAnsi="Arial" w:cs="Arial"/>
          <w:color w:val="000000"/>
          <w:shd w:val="clear" w:color="auto" w:fill="FFFFFF"/>
          <w:lang w:eastAsia="ja-JP"/>
        </w:rPr>
        <w:t>de</w:t>
      </w:r>
      <w:proofErr w:type="gramEnd"/>
      <w:r>
        <w:rPr>
          <w:rFonts w:ascii="Arial" w:hAnsi="Arial" w:cs="Arial"/>
          <w:color w:val="000000"/>
          <w:shd w:val="clear" w:color="auto" w:fill="FFFFFF"/>
          <w:lang w:eastAsia="ja-JP"/>
        </w:rPr>
        <w:t xml:space="preserve"> junho de 2020.</w:t>
      </w:r>
    </w:p>
    <w:p w:rsidR="00002479" w:rsidRDefault="00002479" w:rsidP="00002479">
      <w:pPr>
        <w:snapToGrid w:val="0"/>
        <w:rPr>
          <w:rFonts w:ascii="Arial" w:hAnsi="Arial" w:cs="Arial"/>
          <w:color w:val="000000"/>
          <w:lang w:eastAsia="ja-JP"/>
        </w:rPr>
      </w:pPr>
    </w:p>
    <w:p w:rsidR="00002479" w:rsidRPr="00AE429B" w:rsidRDefault="00002479" w:rsidP="00002479">
      <w:pPr>
        <w:snapToGrid w:val="0"/>
        <w:rPr>
          <w:rFonts w:ascii="Arial" w:hAnsi="Arial" w:cs="Arial"/>
          <w:color w:val="000000"/>
          <w:lang w:eastAsia="ja-JP"/>
        </w:rPr>
      </w:pPr>
    </w:p>
    <w:tbl>
      <w:tblPr>
        <w:tblW w:w="5079" w:type="pct"/>
        <w:tblCellMar>
          <w:left w:w="0" w:type="dxa"/>
          <w:right w:w="0" w:type="dxa"/>
        </w:tblCellMar>
        <w:tblLook w:val="04A0"/>
      </w:tblPr>
      <w:tblGrid>
        <w:gridCol w:w="4791"/>
        <w:gridCol w:w="4643"/>
      </w:tblGrid>
      <w:tr w:rsidR="00002479" w:rsidRPr="00DA2423" w:rsidTr="000334B8">
        <w:tc>
          <w:tcPr>
            <w:tcW w:w="253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479" w:rsidRPr="00DA2423" w:rsidRDefault="00002479" w:rsidP="000334B8">
            <w:pPr>
              <w:snapToGrid w:val="0"/>
              <w:jc w:val="center"/>
              <w:rPr>
                <w:rFonts w:ascii="Arial" w:hAnsi="Arial" w:cs="Arial"/>
                <w:b/>
                <w:bCs/>
                <w:shd w:val="clear" w:color="auto" w:fill="FFFFFF"/>
                <w:lang w:eastAsia="ja-JP"/>
              </w:rPr>
            </w:pPr>
            <w:r w:rsidRPr="00DA2423">
              <w:rPr>
                <w:rFonts w:ascii="Arial" w:hAnsi="Arial" w:cs="Arial"/>
                <w:b/>
                <w:bCs/>
                <w:shd w:val="clear" w:color="auto" w:fill="FFFFFF"/>
                <w:lang w:eastAsia="ja-JP"/>
              </w:rPr>
              <w:t>IFMT</w:t>
            </w:r>
            <w:r>
              <w:rPr>
                <w:rFonts w:ascii="Arial" w:hAnsi="Arial" w:cs="Arial"/>
                <w:b/>
                <w:bCs/>
                <w:shd w:val="clear" w:color="auto" w:fill="FFFFFF"/>
                <w:lang w:eastAsia="ja-JP"/>
              </w:rPr>
              <w:t xml:space="preserve"> – CAMPUS DE ALTA FLORESTA</w:t>
            </w:r>
          </w:p>
          <w:p w:rsidR="00002479" w:rsidRDefault="00002479" w:rsidP="000334B8">
            <w:pPr>
              <w:snapToGrid w:val="0"/>
              <w:jc w:val="center"/>
              <w:rPr>
                <w:rFonts w:ascii="Arial" w:hAnsi="Arial" w:cs="Arial"/>
                <w:b/>
                <w:bCs/>
                <w:lang w:eastAsia="ja-JP"/>
              </w:rPr>
            </w:pPr>
            <w:r w:rsidRPr="00DA2423">
              <w:rPr>
                <w:rFonts w:ascii="Arial" w:hAnsi="Arial" w:cs="Arial"/>
                <w:b/>
                <w:bCs/>
                <w:lang w:eastAsia="ja-JP"/>
              </w:rPr>
              <w:t>Júlio Cesar dos Santos</w:t>
            </w:r>
          </w:p>
          <w:p w:rsidR="00002479" w:rsidRPr="00DA2423" w:rsidRDefault="00002479" w:rsidP="000334B8">
            <w:pPr>
              <w:snapToGrid w:val="0"/>
              <w:jc w:val="center"/>
              <w:rPr>
                <w:rFonts w:ascii="Arial" w:hAnsi="Arial" w:cs="Arial"/>
                <w:b/>
                <w:bCs/>
                <w:lang w:eastAsia="ja-JP"/>
              </w:rPr>
            </w:pPr>
            <w:r>
              <w:rPr>
                <w:rFonts w:ascii="Arial" w:hAnsi="Arial" w:cs="Arial"/>
                <w:b/>
                <w:bCs/>
                <w:lang w:eastAsia="ja-JP"/>
              </w:rPr>
              <w:t>Diretor</w:t>
            </w:r>
          </w:p>
        </w:tc>
        <w:tc>
          <w:tcPr>
            <w:tcW w:w="246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479" w:rsidRPr="00DA2423" w:rsidRDefault="00002479" w:rsidP="000334B8">
            <w:pPr>
              <w:snapToGrid w:val="0"/>
              <w:jc w:val="center"/>
              <w:rPr>
                <w:rFonts w:ascii="Arial" w:hAnsi="Arial" w:cs="Arial"/>
                <w:b/>
                <w:bCs/>
                <w:lang w:eastAsia="ja-JP"/>
              </w:rPr>
            </w:pPr>
            <w:r w:rsidRPr="00DA2423">
              <w:rPr>
                <w:rFonts w:ascii="Arial" w:hAnsi="Arial" w:cs="Arial"/>
                <w:b/>
                <w:bCs/>
                <w:lang w:eastAsia="ja-JP"/>
              </w:rPr>
              <w:t>MUNICÍPIO DE A</w:t>
            </w:r>
            <w:r>
              <w:rPr>
                <w:rFonts w:ascii="Arial" w:hAnsi="Arial" w:cs="Arial"/>
                <w:b/>
                <w:bCs/>
                <w:lang w:eastAsia="ja-JP"/>
              </w:rPr>
              <w:t>PIACÁS</w:t>
            </w:r>
          </w:p>
          <w:p w:rsidR="00002479" w:rsidRDefault="00002479" w:rsidP="000334B8">
            <w:pPr>
              <w:snapToGrid w:val="0"/>
              <w:jc w:val="center"/>
              <w:rPr>
                <w:rFonts w:ascii="Arial" w:hAnsi="Arial" w:cs="Arial"/>
                <w:b/>
                <w:bCs/>
                <w:lang w:eastAsia="ja-JP"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eastAsia="ja-JP"/>
              </w:rPr>
              <w:t>Adalto</w:t>
            </w:r>
            <w:proofErr w:type="spellEnd"/>
            <w:r>
              <w:rPr>
                <w:rFonts w:ascii="Arial" w:hAnsi="Arial" w:cs="Arial"/>
                <w:b/>
                <w:bCs/>
                <w:lang w:eastAsia="ja-JP"/>
              </w:rPr>
              <w:t xml:space="preserve"> José </w:t>
            </w:r>
            <w:proofErr w:type="spellStart"/>
            <w:r>
              <w:rPr>
                <w:rFonts w:ascii="Arial" w:hAnsi="Arial" w:cs="Arial"/>
                <w:b/>
                <w:bCs/>
                <w:lang w:eastAsia="ja-JP"/>
              </w:rPr>
              <w:t>Zago</w:t>
            </w:r>
            <w:proofErr w:type="spellEnd"/>
          </w:p>
          <w:p w:rsidR="00002479" w:rsidRPr="00DA2423" w:rsidRDefault="00002479" w:rsidP="000334B8">
            <w:pPr>
              <w:snapToGrid w:val="0"/>
              <w:jc w:val="center"/>
              <w:rPr>
                <w:rFonts w:ascii="Arial" w:hAnsi="Arial" w:cs="Arial"/>
                <w:b/>
                <w:bCs/>
                <w:lang w:eastAsia="ja-JP"/>
              </w:rPr>
            </w:pPr>
            <w:r>
              <w:rPr>
                <w:rFonts w:ascii="Arial" w:hAnsi="Arial" w:cs="Arial"/>
                <w:b/>
                <w:bCs/>
                <w:lang w:eastAsia="ja-JP"/>
              </w:rPr>
              <w:t>Prefeito Municipal</w:t>
            </w:r>
          </w:p>
          <w:p w:rsidR="00002479" w:rsidRPr="00DA2423" w:rsidRDefault="00002479" w:rsidP="000334B8">
            <w:pPr>
              <w:snapToGrid w:val="0"/>
              <w:rPr>
                <w:rFonts w:ascii="Arial" w:hAnsi="Arial" w:cs="Arial"/>
                <w:b/>
                <w:bCs/>
                <w:lang w:eastAsia="ja-JP"/>
              </w:rPr>
            </w:pPr>
            <w:r w:rsidRPr="00DA2423">
              <w:rPr>
                <w:rFonts w:ascii="Arial" w:hAnsi="Arial" w:cs="Arial"/>
                <w:b/>
                <w:bCs/>
                <w:shd w:val="clear" w:color="auto" w:fill="FFFFFF"/>
                <w:lang w:eastAsia="ja-JP"/>
              </w:rPr>
              <w:t> </w:t>
            </w:r>
          </w:p>
        </w:tc>
      </w:tr>
      <w:tr w:rsidR="00002479" w:rsidRPr="00DA2423" w:rsidTr="000334B8">
        <w:tc>
          <w:tcPr>
            <w:tcW w:w="253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479" w:rsidRDefault="00002479" w:rsidP="000334B8">
            <w:pPr>
              <w:snapToGrid w:val="0"/>
              <w:rPr>
                <w:rFonts w:ascii="Arial" w:hAnsi="Arial" w:cs="Arial"/>
                <w:b/>
                <w:bCs/>
                <w:shd w:val="clear" w:color="auto" w:fill="FFFFFF"/>
                <w:lang w:eastAsia="ja-JP"/>
              </w:rPr>
            </w:pPr>
          </w:p>
          <w:p w:rsidR="00002479" w:rsidRDefault="00002479" w:rsidP="000334B8">
            <w:pPr>
              <w:snapToGrid w:val="0"/>
              <w:rPr>
                <w:rFonts w:ascii="Arial" w:hAnsi="Arial" w:cs="Arial"/>
                <w:b/>
                <w:bCs/>
                <w:shd w:val="clear" w:color="auto" w:fill="FFFFFF"/>
                <w:lang w:eastAsia="ja-JP"/>
              </w:rPr>
            </w:pPr>
          </w:p>
          <w:p w:rsidR="00002479" w:rsidRDefault="00002479" w:rsidP="000334B8">
            <w:pPr>
              <w:snapToGrid w:val="0"/>
              <w:rPr>
                <w:rFonts w:ascii="Arial" w:hAnsi="Arial" w:cs="Arial"/>
                <w:b/>
                <w:bCs/>
                <w:shd w:val="clear" w:color="auto" w:fill="FFFFFF"/>
                <w:lang w:eastAsia="ja-JP"/>
              </w:rPr>
            </w:pPr>
          </w:p>
          <w:p w:rsidR="00002479" w:rsidRPr="00DA2423" w:rsidRDefault="00002479" w:rsidP="000334B8">
            <w:pPr>
              <w:snapToGrid w:val="0"/>
              <w:rPr>
                <w:rFonts w:ascii="Arial" w:hAnsi="Arial" w:cs="Arial"/>
                <w:lang w:eastAsia="ja-JP"/>
              </w:rPr>
            </w:pPr>
            <w:r w:rsidRPr="00DA2423">
              <w:rPr>
                <w:rFonts w:ascii="Arial" w:hAnsi="Arial" w:cs="Arial"/>
                <w:b/>
                <w:bCs/>
                <w:shd w:val="clear" w:color="auto" w:fill="FFFFFF"/>
                <w:lang w:eastAsia="ja-JP"/>
              </w:rPr>
              <w:t>Testemunha:</w:t>
            </w:r>
          </w:p>
          <w:p w:rsidR="00002479" w:rsidRPr="00DA2423" w:rsidRDefault="00002479" w:rsidP="000334B8">
            <w:pPr>
              <w:snapToGrid w:val="0"/>
              <w:rPr>
                <w:rFonts w:ascii="Arial" w:hAnsi="Arial" w:cs="Arial"/>
                <w:lang w:eastAsia="ja-JP"/>
              </w:rPr>
            </w:pPr>
            <w:r w:rsidRPr="00DA2423">
              <w:rPr>
                <w:rFonts w:ascii="Arial" w:hAnsi="Arial" w:cs="Arial"/>
                <w:shd w:val="clear" w:color="auto" w:fill="FFFFFF"/>
                <w:lang w:eastAsia="ja-JP"/>
              </w:rPr>
              <w:t>Nome:</w:t>
            </w:r>
          </w:p>
          <w:p w:rsidR="00002479" w:rsidRPr="00DA2423" w:rsidRDefault="00002479" w:rsidP="000334B8">
            <w:pPr>
              <w:snapToGrid w:val="0"/>
              <w:rPr>
                <w:rFonts w:ascii="Arial" w:hAnsi="Arial" w:cs="Arial"/>
                <w:lang w:eastAsia="ja-JP"/>
              </w:rPr>
            </w:pPr>
            <w:r w:rsidRPr="00DA2423">
              <w:rPr>
                <w:rFonts w:ascii="Arial" w:hAnsi="Arial" w:cs="Arial"/>
                <w:shd w:val="clear" w:color="auto" w:fill="FFFFFF"/>
                <w:lang w:eastAsia="ja-JP"/>
              </w:rPr>
              <w:t>RG:</w:t>
            </w:r>
          </w:p>
        </w:tc>
        <w:tc>
          <w:tcPr>
            <w:tcW w:w="246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479" w:rsidRDefault="00002479" w:rsidP="000334B8">
            <w:pPr>
              <w:snapToGrid w:val="0"/>
              <w:rPr>
                <w:rFonts w:ascii="Arial" w:hAnsi="Arial" w:cs="Arial"/>
                <w:b/>
                <w:bCs/>
                <w:shd w:val="clear" w:color="auto" w:fill="FFFFFF"/>
                <w:lang w:eastAsia="ja-JP"/>
              </w:rPr>
            </w:pPr>
          </w:p>
          <w:p w:rsidR="00002479" w:rsidRDefault="00002479" w:rsidP="000334B8">
            <w:pPr>
              <w:snapToGrid w:val="0"/>
              <w:rPr>
                <w:rFonts w:ascii="Arial" w:hAnsi="Arial" w:cs="Arial"/>
                <w:b/>
                <w:bCs/>
                <w:shd w:val="clear" w:color="auto" w:fill="FFFFFF"/>
                <w:lang w:eastAsia="ja-JP"/>
              </w:rPr>
            </w:pPr>
          </w:p>
          <w:p w:rsidR="00002479" w:rsidRPr="00DA2423" w:rsidRDefault="00002479" w:rsidP="000334B8">
            <w:pPr>
              <w:snapToGrid w:val="0"/>
              <w:rPr>
                <w:rFonts w:ascii="Arial" w:hAnsi="Arial" w:cs="Arial"/>
                <w:b/>
                <w:bCs/>
                <w:shd w:val="clear" w:color="auto" w:fill="FFFFFF"/>
                <w:lang w:eastAsia="ja-JP"/>
              </w:rPr>
            </w:pPr>
          </w:p>
          <w:p w:rsidR="00002479" w:rsidRPr="00DA2423" w:rsidRDefault="00002479" w:rsidP="000334B8">
            <w:pPr>
              <w:snapToGrid w:val="0"/>
              <w:rPr>
                <w:rFonts w:ascii="Arial" w:hAnsi="Arial" w:cs="Arial"/>
                <w:lang w:eastAsia="ja-JP"/>
              </w:rPr>
            </w:pPr>
            <w:r w:rsidRPr="00DA2423">
              <w:rPr>
                <w:rFonts w:ascii="Arial" w:hAnsi="Arial" w:cs="Arial"/>
                <w:b/>
                <w:bCs/>
                <w:shd w:val="clear" w:color="auto" w:fill="FFFFFF"/>
                <w:lang w:eastAsia="ja-JP"/>
              </w:rPr>
              <w:t>Testemunha:</w:t>
            </w:r>
          </w:p>
          <w:p w:rsidR="00002479" w:rsidRPr="00DA2423" w:rsidRDefault="00002479" w:rsidP="000334B8">
            <w:pPr>
              <w:snapToGrid w:val="0"/>
              <w:rPr>
                <w:rFonts w:ascii="Arial" w:hAnsi="Arial" w:cs="Arial"/>
                <w:lang w:eastAsia="ja-JP"/>
              </w:rPr>
            </w:pPr>
            <w:r w:rsidRPr="00DA2423">
              <w:rPr>
                <w:rFonts w:ascii="Arial" w:hAnsi="Arial" w:cs="Arial"/>
                <w:shd w:val="clear" w:color="auto" w:fill="FFFFFF"/>
                <w:lang w:eastAsia="ja-JP"/>
              </w:rPr>
              <w:t>Nome:</w:t>
            </w:r>
          </w:p>
          <w:p w:rsidR="00002479" w:rsidRPr="00DA2423" w:rsidRDefault="00002479" w:rsidP="000334B8">
            <w:pPr>
              <w:snapToGrid w:val="0"/>
              <w:rPr>
                <w:rFonts w:ascii="Arial" w:hAnsi="Arial" w:cs="Arial"/>
                <w:lang w:eastAsia="ja-JP"/>
              </w:rPr>
            </w:pPr>
            <w:r w:rsidRPr="00DA2423">
              <w:rPr>
                <w:rFonts w:ascii="Arial" w:hAnsi="Arial" w:cs="Arial"/>
                <w:shd w:val="clear" w:color="auto" w:fill="FFFFFF"/>
                <w:lang w:eastAsia="ja-JP"/>
              </w:rPr>
              <w:t>RG:</w:t>
            </w:r>
          </w:p>
        </w:tc>
      </w:tr>
      <w:bookmarkEnd w:id="1"/>
    </w:tbl>
    <w:p w:rsidR="00002479" w:rsidRPr="00FF6287" w:rsidRDefault="00002479" w:rsidP="00002479">
      <w:pPr>
        <w:snapToGrid w:val="0"/>
        <w:rPr>
          <w:rFonts w:cs="Calibri"/>
        </w:rPr>
      </w:pPr>
    </w:p>
    <w:p w:rsidR="00002479" w:rsidRPr="00C56774" w:rsidRDefault="00002479" w:rsidP="00002479">
      <w:pPr>
        <w:rPr>
          <w:rFonts w:ascii="Arial" w:hAnsi="Arial" w:cs="Arial"/>
          <w:b/>
        </w:rPr>
      </w:pPr>
    </w:p>
    <w:p w:rsidR="0003239F" w:rsidRDefault="0003239F"/>
    <w:sectPr w:rsidR="0003239F" w:rsidSect="007B3B0F">
      <w:headerReference w:type="default" r:id="rId5"/>
      <w:pgSz w:w="11906" w:h="16838"/>
      <w:pgMar w:top="2268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B43" w:rsidRPr="00544056" w:rsidRDefault="009D7168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-664234</wp:posOffset>
          </wp:positionH>
          <wp:positionV relativeFrom="paragraph">
            <wp:posOffset>-13970</wp:posOffset>
          </wp:positionV>
          <wp:extent cx="1175385" cy="1094105"/>
          <wp:effectExtent l="0" t="0" r="571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:rsidR="00424B43" w:rsidRDefault="009D7168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424B43" w:rsidRPr="00AA4112" w:rsidRDefault="009D7168" w:rsidP="00AA4112">
    <w:pPr>
      <w:pStyle w:val="Cabealho"/>
      <w:jc w:val="center"/>
    </w:pPr>
    <w:r>
      <w:rPr>
        <w:rFonts w:ascii="Tahoma" w:hAnsi="Tahoma" w:cs="Tahoma"/>
      </w:rPr>
      <w:t>Gestão 201</w:t>
    </w:r>
    <w:r>
      <w:rPr>
        <w:rFonts w:ascii="Tahoma" w:hAnsi="Tahoma" w:cs="Tahoma"/>
      </w:rPr>
      <w:t>7-2020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CA0866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">
    <w:nsid w:val="0EBC001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2479"/>
    <w:rsid w:val="00002479"/>
    <w:rsid w:val="0003239F"/>
    <w:rsid w:val="009D7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4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002479"/>
    <w:pPr>
      <w:keepNext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002479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0024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0247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002479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0247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ypewriter">
    <w:name w:val="Typewriter"/>
    <w:rsid w:val="00002479"/>
    <w:rPr>
      <w:rFonts w:ascii="Courier New" w:hAnsi="Courier New"/>
      <w:sz w:val="20"/>
    </w:rPr>
  </w:style>
  <w:style w:type="paragraph" w:styleId="Commarcadores">
    <w:name w:val="List Bullet"/>
    <w:basedOn w:val="Normal"/>
    <w:qFormat/>
    <w:rsid w:val="00002479"/>
    <w:pPr>
      <w:numPr>
        <w:numId w:val="1"/>
      </w:numPr>
    </w:pPr>
  </w:style>
  <w:style w:type="paragraph" w:styleId="PargrafodaLista">
    <w:name w:val="List Paragraph"/>
    <w:basedOn w:val="Normal"/>
    <w:uiPriority w:val="34"/>
    <w:qFormat/>
    <w:rsid w:val="000024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1118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marcia.freieslebem</dc:creator>
  <cp:lastModifiedBy>marcia.freieslebem</cp:lastModifiedBy>
  <cp:revision>1</cp:revision>
  <dcterms:created xsi:type="dcterms:W3CDTF">2020-07-02T15:28:00Z</dcterms:created>
  <dcterms:modified xsi:type="dcterms:W3CDTF">2020-07-02T15:44:00Z</dcterms:modified>
</cp:coreProperties>
</file>