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628" w:rsidRPr="00B16C7D" w:rsidRDefault="001E2628" w:rsidP="001E2628">
      <w:pPr>
        <w:pStyle w:val="Ttulo1"/>
        <w:suppressAutoHyphens/>
        <w:rPr>
          <w:sz w:val="24"/>
          <w:szCs w:val="24"/>
        </w:rPr>
      </w:pPr>
      <w:r w:rsidRPr="00B16C7D">
        <w:rPr>
          <w:sz w:val="24"/>
          <w:szCs w:val="24"/>
        </w:rPr>
        <w:t xml:space="preserve">LEI MUNICIPAL Nº. </w:t>
      </w:r>
      <w:r>
        <w:rPr>
          <w:sz w:val="24"/>
          <w:szCs w:val="24"/>
        </w:rPr>
        <w:t>1150</w:t>
      </w:r>
      <w:r w:rsidRPr="00B16C7D">
        <w:rPr>
          <w:sz w:val="24"/>
          <w:szCs w:val="24"/>
        </w:rPr>
        <w:t>/2020.</w:t>
      </w:r>
    </w:p>
    <w:p w:rsidR="001E2628" w:rsidRPr="00B16C7D" w:rsidRDefault="001E2628" w:rsidP="001E2628">
      <w:pPr>
        <w:pStyle w:val="Recuodecorpodetexto"/>
        <w:spacing w:after="0"/>
        <w:ind w:left="2835"/>
        <w:jc w:val="both"/>
        <w:rPr>
          <w:b/>
          <w:sz w:val="24"/>
          <w:szCs w:val="24"/>
        </w:rPr>
      </w:pPr>
    </w:p>
    <w:p w:rsidR="001E2628" w:rsidRPr="00B16C7D" w:rsidRDefault="001E2628" w:rsidP="001E2628">
      <w:pPr>
        <w:pStyle w:val="Recuodecorpodetexto"/>
        <w:ind w:left="2835"/>
        <w:jc w:val="both"/>
        <w:rPr>
          <w:sz w:val="24"/>
          <w:szCs w:val="24"/>
        </w:rPr>
      </w:pPr>
      <w:r w:rsidRPr="00B16C7D">
        <w:rPr>
          <w:b/>
          <w:sz w:val="24"/>
          <w:szCs w:val="24"/>
        </w:rPr>
        <w:t>SÚMULA</w:t>
      </w:r>
      <w:r w:rsidRPr="00B16C7D">
        <w:rPr>
          <w:sz w:val="24"/>
          <w:szCs w:val="24"/>
        </w:rPr>
        <w:t>: Autoriza a suplementação orçamentária po</w:t>
      </w:r>
      <w:r>
        <w:rPr>
          <w:sz w:val="24"/>
          <w:szCs w:val="24"/>
        </w:rPr>
        <w:t>r anulação de dotação</w:t>
      </w:r>
      <w:r w:rsidRPr="00B16C7D">
        <w:rPr>
          <w:sz w:val="24"/>
          <w:szCs w:val="24"/>
        </w:rPr>
        <w:t xml:space="preserve"> para atender Operações de Crédito junto ao Banco do Brasil S/A, e dá outras providências.</w:t>
      </w:r>
    </w:p>
    <w:p w:rsidR="001E2628" w:rsidRPr="00B16C7D" w:rsidRDefault="001E2628" w:rsidP="001E2628">
      <w:pPr>
        <w:pStyle w:val="Recuodecorpodetexto"/>
        <w:ind w:left="2977"/>
        <w:jc w:val="both"/>
        <w:rPr>
          <w:sz w:val="24"/>
          <w:szCs w:val="24"/>
        </w:rPr>
      </w:pPr>
    </w:p>
    <w:p w:rsidR="001E2628" w:rsidRPr="00B16C7D" w:rsidRDefault="001E2628" w:rsidP="001E2628">
      <w:pPr>
        <w:pStyle w:val="Recuodecorpodetexto"/>
        <w:spacing w:after="0"/>
        <w:ind w:left="0" w:firstLine="2835"/>
        <w:jc w:val="both"/>
        <w:rPr>
          <w:sz w:val="24"/>
          <w:szCs w:val="24"/>
        </w:rPr>
      </w:pPr>
      <w:r w:rsidRPr="00B16C7D">
        <w:rPr>
          <w:sz w:val="24"/>
          <w:szCs w:val="24"/>
        </w:rPr>
        <w:t xml:space="preserve">O Senhor </w:t>
      </w:r>
      <w:r w:rsidRPr="00B16C7D">
        <w:rPr>
          <w:b/>
          <w:sz w:val="24"/>
          <w:szCs w:val="24"/>
        </w:rPr>
        <w:t>Adalto José Zago,</w:t>
      </w:r>
      <w:r w:rsidRPr="00B16C7D">
        <w:rPr>
          <w:sz w:val="24"/>
          <w:szCs w:val="24"/>
        </w:rPr>
        <w:t xml:space="preserve"> Prefeito Municipal de Apiacás, Estado de Mato Grosso, no uso de suas atribuições legais, e ainda, com fulcro na Lei Orgânica do Município, faz saber que a Câmara aprovou e Ele sanciona a seguinte Lei:</w:t>
      </w:r>
    </w:p>
    <w:p w:rsidR="001E2628" w:rsidRPr="00B16C7D" w:rsidRDefault="001E2628" w:rsidP="001E2628">
      <w:pPr>
        <w:pStyle w:val="Recuodecorpodetexto"/>
        <w:spacing w:after="0"/>
        <w:ind w:left="0"/>
        <w:jc w:val="both"/>
        <w:rPr>
          <w:b/>
          <w:sz w:val="24"/>
          <w:szCs w:val="24"/>
        </w:rPr>
      </w:pPr>
    </w:p>
    <w:p w:rsidR="001E2628" w:rsidRPr="00F73E5D" w:rsidRDefault="001E2628" w:rsidP="001E2628">
      <w:pPr>
        <w:autoSpaceDE w:val="0"/>
        <w:autoSpaceDN w:val="0"/>
        <w:adjustRightInd w:val="0"/>
        <w:spacing w:after="120"/>
        <w:jc w:val="both"/>
      </w:pPr>
      <w:r w:rsidRPr="00B16C7D">
        <w:rPr>
          <w:b/>
          <w:bCs/>
        </w:rPr>
        <w:t>Art. 1º.</w:t>
      </w:r>
      <w:r w:rsidRPr="00F73E5D">
        <w:t xml:space="preserve">Fica o Chefe do Poder Executivo Municipal autorizado a suplementar na </w:t>
      </w:r>
      <w:r w:rsidRPr="00B16C7D">
        <w:t>Lei de Diretrizes Orçamentária para 2020-LDO, sancionada pela Lei Municipal nº 1.113/2019 e no orçamento programa para 2020-LOA, sancionado pela Lei Municipal nº 1.125/2019</w:t>
      </w:r>
      <w:r w:rsidRPr="00F73E5D">
        <w:t xml:space="preserve"> o valor de </w:t>
      </w:r>
      <w:r w:rsidRPr="00B16C7D">
        <w:t xml:space="preserve">R$ </w:t>
      </w:r>
      <w:r>
        <w:t>300</w:t>
      </w:r>
      <w:r w:rsidRPr="00B16C7D">
        <w:t>.000,00 (</w:t>
      </w:r>
      <w:r>
        <w:t>trezentos</w:t>
      </w:r>
      <w:r w:rsidRPr="00B16C7D">
        <w:t xml:space="preserve"> mil reais)</w:t>
      </w:r>
      <w:r w:rsidRPr="00F73E5D">
        <w:t>, conforme disposto no artigo 43, Parágrafo 1º, Inciso I</w:t>
      </w:r>
      <w:r>
        <w:t>I</w:t>
      </w:r>
      <w:r w:rsidRPr="00F73E5D">
        <w:t xml:space="preserve">I, da Lei Federal nº 4.320/64, por </w:t>
      </w:r>
      <w:r>
        <w:t>anulação parcial de dotações</w:t>
      </w:r>
      <w:r w:rsidRPr="00F73E5D">
        <w:t>, na seguinte funcional programática:</w:t>
      </w:r>
    </w:p>
    <w:p w:rsidR="001E2628" w:rsidRPr="00B16C7D" w:rsidRDefault="001E2628" w:rsidP="001E2628">
      <w:pPr>
        <w:pStyle w:val="Recuodecorpodetexto2"/>
        <w:spacing w:after="0" w:line="240" w:lineRule="auto"/>
        <w:ind w:left="0"/>
        <w:jc w:val="both"/>
      </w:pPr>
      <w:r w:rsidRPr="00B16C7D">
        <w:rPr>
          <w:b/>
          <w:bCs/>
        </w:rPr>
        <w:t xml:space="preserve">11. </w:t>
      </w:r>
      <w:r w:rsidRPr="00B16C7D">
        <w:t>Secretária Municipal de Infraestrutura</w:t>
      </w:r>
    </w:p>
    <w:p w:rsidR="001E2628" w:rsidRPr="00B16C7D" w:rsidRDefault="001E2628" w:rsidP="001E2628">
      <w:pPr>
        <w:pStyle w:val="Recuodecorpodetexto2"/>
        <w:spacing w:after="0" w:line="240" w:lineRule="auto"/>
        <w:ind w:left="0"/>
        <w:jc w:val="both"/>
      </w:pPr>
      <w:r w:rsidRPr="00B16C7D">
        <w:rPr>
          <w:b/>
          <w:bCs/>
        </w:rPr>
        <w:t xml:space="preserve">01. </w:t>
      </w:r>
      <w:r w:rsidRPr="00B16C7D">
        <w:t>Administração Geral da Secretária Municipal de Infraestrutura</w:t>
      </w:r>
    </w:p>
    <w:p w:rsidR="001E2628" w:rsidRPr="00B16C7D" w:rsidRDefault="001E2628" w:rsidP="001E2628">
      <w:pPr>
        <w:pStyle w:val="Recuodecorpodetexto2"/>
        <w:spacing w:after="0" w:line="240" w:lineRule="auto"/>
        <w:ind w:left="0"/>
        <w:jc w:val="both"/>
      </w:pPr>
      <w:r w:rsidRPr="00B16C7D">
        <w:rPr>
          <w:b/>
          <w:bCs/>
        </w:rPr>
        <w:t xml:space="preserve">26. </w:t>
      </w:r>
      <w:r w:rsidRPr="00B16C7D">
        <w:t>Transporte</w:t>
      </w:r>
    </w:p>
    <w:p w:rsidR="001E2628" w:rsidRPr="00B16C7D" w:rsidRDefault="001E2628" w:rsidP="001E2628">
      <w:pPr>
        <w:pStyle w:val="Recuodecorpodetexto2"/>
        <w:spacing w:after="0" w:line="240" w:lineRule="auto"/>
        <w:ind w:left="0"/>
        <w:jc w:val="both"/>
      </w:pPr>
      <w:r w:rsidRPr="00B16C7D">
        <w:rPr>
          <w:b/>
          <w:bCs/>
        </w:rPr>
        <w:t>782.</w:t>
      </w:r>
      <w:r w:rsidRPr="00B16C7D">
        <w:t>Transporte Rodoviário</w:t>
      </w:r>
    </w:p>
    <w:p w:rsidR="001E2628" w:rsidRPr="00B16C7D" w:rsidRDefault="001E2628" w:rsidP="001E2628">
      <w:pPr>
        <w:pStyle w:val="Recuodecorpodetexto2"/>
        <w:spacing w:after="0" w:line="240" w:lineRule="auto"/>
        <w:ind w:left="0"/>
        <w:jc w:val="both"/>
      </w:pPr>
      <w:r w:rsidRPr="00B16C7D">
        <w:rPr>
          <w:b/>
          <w:bCs/>
        </w:rPr>
        <w:t>0021.</w:t>
      </w:r>
      <w:r w:rsidRPr="00B16C7D">
        <w:t>Melhorias e Manutenção da Infraestrutura</w:t>
      </w:r>
    </w:p>
    <w:p w:rsidR="001E2628" w:rsidRPr="00B16C7D" w:rsidRDefault="001E2628" w:rsidP="001E2628">
      <w:pPr>
        <w:pStyle w:val="Recuodecorpodetexto2"/>
        <w:spacing w:after="0" w:line="240" w:lineRule="auto"/>
        <w:ind w:left="0"/>
        <w:jc w:val="both"/>
      </w:pPr>
      <w:r w:rsidRPr="00B16C7D">
        <w:rPr>
          <w:b/>
          <w:bCs/>
        </w:rPr>
        <w:t>1.063.</w:t>
      </w:r>
      <w:r w:rsidRPr="00B16C7D">
        <w:t>Aquisição de Maquinários e Equipamentos</w:t>
      </w:r>
    </w:p>
    <w:p w:rsidR="001E2628" w:rsidRPr="00B16C7D" w:rsidRDefault="001E2628" w:rsidP="001E2628">
      <w:pPr>
        <w:pStyle w:val="Recuodecorpodetexto"/>
        <w:ind w:left="0"/>
        <w:rPr>
          <w:sz w:val="24"/>
          <w:szCs w:val="24"/>
        </w:rPr>
      </w:pPr>
      <w:r w:rsidRPr="00B16C7D">
        <w:rPr>
          <w:b/>
          <w:sz w:val="24"/>
          <w:szCs w:val="24"/>
        </w:rPr>
        <w:t xml:space="preserve">4.4.90.52.00 – Equipamentos e Materiais Permanentes R$ </w:t>
      </w:r>
      <w:r>
        <w:rPr>
          <w:b/>
          <w:sz w:val="24"/>
          <w:szCs w:val="24"/>
        </w:rPr>
        <w:t>300</w:t>
      </w:r>
      <w:r w:rsidRPr="00B16C7D">
        <w:rPr>
          <w:b/>
          <w:sz w:val="24"/>
          <w:szCs w:val="24"/>
        </w:rPr>
        <w:t>.000,00</w:t>
      </w:r>
    </w:p>
    <w:p w:rsidR="001E2628" w:rsidRPr="00F73E5D" w:rsidRDefault="001E2628" w:rsidP="001E2628">
      <w:pPr>
        <w:autoSpaceDE w:val="0"/>
        <w:autoSpaceDN w:val="0"/>
        <w:adjustRightInd w:val="0"/>
        <w:jc w:val="both"/>
      </w:pPr>
      <w:r w:rsidRPr="00F73E5D">
        <w:rPr>
          <w:b/>
        </w:rPr>
        <w:t>Fonte de Recursos:</w:t>
      </w:r>
      <w:r w:rsidRPr="00F73E5D">
        <w:t xml:space="preserve"> 01.90.00 – Operações de Crédito Internas</w:t>
      </w:r>
    </w:p>
    <w:p w:rsidR="001E2628" w:rsidRPr="00F73E5D" w:rsidRDefault="001E2628" w:rsidP="001E2628">
      <w:pPr>
        <w:jc w:val="both"/>
        <w:rPr>
          <w:bCs/>
        </w:rPr>
      </w:pPr>
      <w:r w:rsidRPr="00F73E5D">
        <w:rPr>
          <w:b/>
          <w:bCs/>
        </w:rPr>
        <w:t xml:space="preserve">Meta Financeira: </w:t>
      </w:r>
      <w:r w:rsidRPr="00F73E5D">
        <w:rPr>
          <w:bCs/>
        </w:rPr>
        <w:t>R$ 1.</w:t>
      </w:r>
      <w:r w:rsidRPr="00B16C7D">
        <w:rPr>
          <w:bCs/>
        </w:rPr>
        <w:t>265</w:t>
      </w:r>
      <w:r w:rsidRPr="00F73E5D">
        <w:rPr>
          <w:bCs/>
        </w:rPr>
        <w:t>.000,00</w:t>
      </w:r>
    </w:p>
    <w:p w:rsidR="001E2628" w:rsidRPr="00B16C7D" w:rsidRDefault="001E2628" w:rsidP="001E2628">
      <w:pPr>
        <w:pStyle w:val="NormalWeb"/>
        <w:spacing w:before="0" w:beforeAutospacing="0" w:after="0" w:afterAutospacing="0"/>
        <w:rPr>
          <w:b/>
        </w:rPr>
      </w:pPr>
      <w:r w:rsidRPr="00F73E5D">
        <w:rPr>
          <w:b/>
          <w:bCs/>
        </w:rPr>
        <w:t>Metas Físicas:</w:t>
      </w:r>
      <w:r w:rsidRPr="00F73E5D">
        <w:rPr>
          <w:bCs/>
        </w:rPr>
        <w:t xml:space="preserve"> Aquisição de 01 </w:t>
      </w:r>
      <w:r w:rsidRPr="00B16C7D">
        <w:rPr>
          <w:bCs/>
        </w:rPr>
        <w:t>Motoniveladora</w:t>
      </w:r>
      <w:r w:rsidRPr="00F73E5D">
        <w:rPr>
          <w:bCs/>
        </w:rPr>
        <w:t xml:space="preserve"> e 01 </w:t>
      </w:r>
      <w:r w:rsidRPr="00B16C7D">
        <w:rPr>
          <w:bCs/>
        </w:rPr>
        <w:t>Caminhão Caçamba</w:t>
      </w:r>
    </w:p>
    <w:p w:rsidR="001E2628" w:rsidRPr="00F73E5D" w:rsidRDefault="001E2628" w:rsidP="001E2628">
      <w:pPr>
        <w:jc w:val="both"/>
        <w:rPr>
          <w:b/>
        </w:rPr>
      </w:pPr>
    </w:p>
    <w:p w:rsidR="001E2628" w:rsidRDefault="001E2628" w:rsidP="001E2628">
      <w:pPr>
        <w:autoSpaceDE w:val="0"/>
        <w:autoSpaceDN w:val="0"/>
        <w:adjustRightInd w:val="0"/>
        <w:jc w:val="both"/>
      </w:pPr>
      <w:r w:rsidRPr="00F73E5D">
        <w:rPr>
          <w:b/>
        </w:rPr>
        <w:t xml:space="preserve">Art. 2º - </w:t>
      </w:r>
      <w:r>
        <w:t xml:space="preserve">Para atender a suplementação orçamentária disposta no artigo 1º desta Lei, anular-se-á parcialmente o montante de </w:t>
      </w:r>
      <w:r w:rsidRPr="00B16C7D">
        <w:t xml:space="preserve">R$ </w:t>
      </w:r>
      <w:r>
        <w:t>300</w:t>
      </w:r>
      <w:r w:rsidRPr="00B16C7D">
        <w:t>.000,00 (</w:t>
      </w:r>
      <w:r>
        <w:t>trezentos</w:t>
      </w:r>
      <w:r w:rsidRPr="00B16C7D">
        <w:t xml:space="preserve"> mil reais)</w:t>
      </w:r>
      <w:r>
        <w:t>, nas seguintes funcionais programáticas:</w:t>
      </w:r>
    </w:p>
    <w:p w:rsidR="001E2628" w:rsidRDefault="001E2628" w:rsidP="001E2628">
      <w:pPr>
        <w:autoSpaceDE w:val="0"/>
        <w:autoSpaceDN w:val="0"/>
        <w:adjustRightInd w:val="0"/>
        <w:jc w:val="both"/>
      </w:pPr>
    </w:p>
    <w:p w:rsidR="001E2628" w:rsidRDefault="001E2628" w:rsidP="001E2628">
      <w:pPr>
        <w:autoSpaceDE w:val="0"/>
        <w:autoSpaceDN w:val="0"/>
        <w:adjustRightInd w:val="0"/>
        <w:jc w:val="both"/>
      </w:pPr>
      <w:r>
        <w:t xml:space="preserve">03.001.28.841.00050.2.024.3.2.90-21.00 (0047) </w:t>
      </w:r>
      <w:r>
        <w:tab/>
      </w:r>
      <w:r>
        <w:tab/>
      </w:r>
      <w:r>
        <w:tab/>
        <w:t>R$ 100.000,00</w:t>
      </w:r>
    </w:p>
    <w:p w:rsidR="001E2628" w:rsidRDefault="001E2628" w:rsidP="001E2628">
      <w:pPr>
        <w:autoSpaceDE w:val="0"/>
        <w:autoSpaceDN w:val="0"/>
        <w:adjustRightInd w:val="0"/>
        <w:jc w:val="both"/>
      </w:pPr>
      <w:r>
        <w:t xml:space="preserve">03.001.28.841.00050.2.024.4.6.90-71.00 (0048) </w:t>
      </w:r>
      <w:r>
        <w:tab/>
      </w:r>
      <w:r>
        <w:tab/>
      </w:r>
      <w:r>
        <w:tab/>
        <w:t>R$ 200.000,00</w:t>
      </w:r>
    </w:p>
    <w:p w:rsidR="001E2628" w:rsidRDefault="001E2628" w:rsidP="001E2628">
      <w:pPr>
        <w:pStyle w:val="Recuodecorpodetexto2"/>
        <w:spacing w:after="0" w:line="240" w:lineRule="auto"/>
        <w:ind w:left="0" w:firstLine="1418"/>
        <w:jc w:val="both"/>
        <w:rPr>
          <w:b/>
        </w:rPr>
      </w:pPr>
    </w:p>
    <w:p w:rsidR="001E2628" w:rsidRPr="00B16C7D" w:rsidRDefault="001E2628" w:rsidP="001E2628">
      <w:pPr>
        <w:pStyle w:val="Recuodecorpodetexto2"/>
        <w:spacing w:after="0" w:line="240" w:lineRule="auto"/>
        <w:ind w:left="0"/>
        <w:jc w:val="both"/>
        <w:rPr>
          <w:b/>
        </w:rPr>
      </w:pPr>
      <w:r w:rsidRPr="00F73E5D">
        <w:rPr>
          <w:b/>
        </w:rPr>
        <w:t xml:space="preserve">Art. </w:t>
      </w:r>
      <w:r>
        <w:rPr>
          <w:b/>
        </w:rPr>
        <w:t>3</w:t>
      </w:r>
      <w:r w:rsidRPr="00F73E5D">
        <w:rPr>
          <w:b/>
        </w:rPr>
        <w:t xml:space="preserve">º - </w:t>
      </w:r>
      <w:r w:rsidRPr="00B16C7D">
        <w:t>Esta Lei entrará em vigor na data de sua publicação, revogando-se as disposições em contrário.</w:t>
      </w:r>
    </w:p>
    <w:p w:rsidR="001E2628" w:rsidRPr="00B16C7D" w:rsidRDefault="001E2628" w:rsidP="001E2628">
      <w:pPr>
        <w:pStyle w:val="Recuodecorpodetexto2"/>
        <w:spacing w:after="0" w:line="240" w:lineRule="auto"/>
        <w:ind w:left="0" w:firstLine="1418"/>
        <w:jc w:val="both"/>
        <w:rPr>
          <w:b/>
        </w:rPr>
      </w:pPr>
    </w:p>
    <w:p w:rsidR="001E2628" w:rsidRPr="00B16C7D" w:rsidRDefault="001E2628" w:rsidP="001E2628">
      <w:pPr>
        <w:pStyle w:val="Recuodecorpodetexto"/>
        <w:spacing w:line="276" w:lineRule="auto"/>
        <w:ind w:left="0"/>
        <w:jc w:val="center"/>
        <w:rPr>
          <w:sz w:val="24"/>
          <w:szCs w:val="24"/>
        </w:rPr>
      </w:pPr>
      <w:r w:rsidRPr="00B16C7D">
        <w:rPr>
          <w:sz w:val="24"/>
          <w:szCs w:val="24"/>
        </w:rPr>
        <w:t xml:space="preserve">Apiacás-MT, </w:t>
      </w:r>
      <w:r>
        <w:rPr>
          <w:sz w:val="24"/>
          <w:szCs w:val="24"/>
        </w:rPr>
        <w:t xml:space="preserve">02 </w:t>
      </w:r>
      <w:r w:rsidRPr="00B16C7D">
        <w:rPr>
          <w:sz w:val="24"/>
          <w:szCs w:val="24"/>
        </w:rPr>
        <w:t xml:space="preserve">de </w:t>
      </w:r>
      <w:r>
        <w:rPr>
          <w:sz w:val="24"/>
          <w:szCs w:val="24"/>
        </w:rPr>
        <w:t>julho</w:t>
      </w:r>
      <w:r w:rsidRPr="00B16C7D">
        <w:rPr>
          <w:sz w:val="24"/>
          <w:szCs w:val="24"/>
        </w:rPr>
        <w:t xml:space="preserve"> de 2.020.</w:t>
      </w:r>
    </w:p>
    <w:p w:rsidR="001E2628" w:rsidRPr="00B16C7D" w:rsidRDefault="001E2628" w:rsidP="001E2628">
      <w:pPr>
        <w:pStyle w:val="Recuodecorpodetexto"/>
        <w:spacing w:line="276" w:lineRule="auto"/>
        <w:ind w:left="0"/>
        <w:rPr>
          <w:sz w:val="24"/>
          <w:szCs w:val="24"/>
        </w:rPr>
      </w:pPr>
    </w:p>
    <w:p w:rsidR="001E2628" w:rsidRPr="00B16C7D" w:rsidRDefault="001E2628" w:rsidP="001E2628">
      <w:pPr>
        <w:pStyle w:val="Recuodecorpodetexto"/>
        <w:spacing w:after="0"/>
        <w:ind w:left="0"/>
        <w:jc w:val="center"/>
        <w:rPr>
          <w:b/>
          <w:sz w:val="24"/>
          <w:szCs w:val="24"/>
        </w:rPr>
      </w:pPr>
      <w:r w:rsidRPr="00B16C7D">
        <w:rPr>
          <w:b/>
          <w:sz w:val="24"/>
          <w:szCs w:val="24"/>
        </w:rPr>
        <w:t>Adalto José Zago</w:t>
      </w:r>
    </w:p>
    <w:p w:rsidR="001E2628" w:rsidRDefault="001E2628" w:rsidP="001E2628">
      <w:pPr>
        <w:pStyle w:val="Recuodecorpodetexto2"/>
        <w:spacing w:after="0" w:line="240" w:lineRule="auto"/>
        <w:ind w:left="0"/>
        <w:jc w:val="center"/>
      </w:pPr>
      <w:r w:rsidRPr="00B16C7D">
        <w:t>Prefeito Municipal</w:t>
      </w:r>
    </w:p>
    <w:p w:rsidR="001E2628" w:rsidRDefault="001E2628" w:rsidP="001E2628">
      <w:pPr>
        <w:spacing w:after="200" w:line="276" w:lineRule="auto"/>
        <w:jc w:val="center"/>
        <w:rPr>
          <w:b/>
          <w:highlight w:val="yellow"/>
        </w:rPr>
      </w:pPr>
    </w:p>
    <w:p w:rsidR="001E2628" w:rsidRDefault="001E2628" w:rsidP="001E2628">
      <w:pPr>
        <w:spacing w:after="200" w:line="276" w:lineRule="auto"/>
        <w:rPr>
          <w:b/>
        </w:rPr>
      </w:pPr>
    </w:p>
    <w:sectPr w:rsidR="001E2628" w:rsidSect="00101076">
      <w:headerReference w:type="default" r:id="rId6"/>
      <w:footerReference w:type="default" r:id="rId7"/>
      <w:pgSz w:w="11906" w:h="16838"/>
      <w:pgMar w:top="719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662" w:rsidRDefault="00F80662" w:rsidP="001E2628">
      <w:r>
        <w:separator/>
      </w:r>
    </w:p>
  </w:endnote>
  <w:endnote w:type="continuationSeparator" w:id="1">
    <w:p w:rsidR="00F80662" w:rsidRDefault="00F80662" w:rsidP="001E2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C4" w:rsidRPr="005816C4" w:rsidRDefault="00F80662" w:rsidP="005816C4">
    <w:pPr>
      <w:ind w:left="1080" w:right="-316" w:hanging="1080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Avenida Brasil, 1059 - </w:t>
    </w:r>
    <w:r w:rsidRPr="005816C4">
      <w:rPr>
        <w:rFonts w:ascii="Arial" w:hAnsi="Arial" w:cs="Arial"/>
        <w:b/>
        <w:bCs/>
        <w:sz w:val="20"/>
        <w:szCs w:val="20"/>
      </w:rPr>
      <w:t>Bairro Bom Jesus</w:t>
    </w:r>
    <w:r>
      <w:rPr>
        <w:rFonts w:ascii="Arial" w:hAnsi="Arial" w:cs="Arial"/>
        <w:b/>
        <w:bCs/>
        <w:sz w:val="20"/>
        <w:szCs w:val="20"/>
      </w:rPr>
      <w:t xml:space="preserve"> - </w:t>
    </w:r>
    <w:r w:rsidRPr="005816C4">
      <w:rPr>
        <w:rFonts w:ascii="Arial" w:hAnsi="Arial" w:cs="Arial"/>
        <w:b/>
        <w:bCs/>
        <w:sz w:val="20"/>
        <w:szCs w:val="20"/>
      </w:rPr>
      <w:t>CEP - 78595-000 - Apiacás – MT</w:t>
    </w:r>
  </w:p>
  <w:p w:rsidR="005816C4" w:rsidRDefault="00F8066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662" w:rsidRDefault="00F80662" w:rsidP="001E2628">
      <w:r>
        <w:separator/>
      </w:r>
    </w:p>
  </w:footnote>
  <w:footnote w:type="continuationSeparator" w:id="1">
    <w:p w:rsidR="00F80662" w:rsidRDefault="00F80662" w:rsidP="001E26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2F" w:rsidRDefault="00F80662">
    <w:pPr>
      <w:pStyle w:val="Cabealho"/>
    </w:pPr>
  </w:p>
  <w:p w:rsidR="005816C4" w:rsidRDefault="00F80662" w:rsidP="005816C4">
    <w:pPr>
      <w:jc w:val="center"/>
      <w:rPr>
        <w:rFonts w:ascii="Arial" w:hAnsi="Arial" w:cs="Arial"/>
        <w:b/>
        <w:bCs/>
      </w:rPr>
    </w:pPr>
    <w:r w:rsidRPr="00B0614A">
      <w:rPr>
        <w:rFonts w:ascii="Arial" w:hAnsi="Arial" w:cs="Arial"/>
        <w:b/>
        <w:bCs/>
      </w:rPr>
      <w:t xml:space="preserve">PREFEITURA </w:t>
    </w:r>
    <w:r>
      <w:rPr>
        <w:rFonts w:ascii="Arial" w:hAnsi="Arial" w:cs="Arial"/>
        <w:b/>
        <w:bCs/>
      </w:rPr>
      <w:t>MUNICIPAL DE APIACÁS</w:t>
    </w:r>
    <w:r>
      <w:rPr>
        <w:rFonts w:ascii="Arial" w:hAnsi="Arial" w:cs="Arial"/>
        <w:b/>
        <w:bCs/>
      </w:rPr>
      <w:br/>
    </w:r>
    <w:r w:rsidRPr="00B0614A">
      <w:rPr>
        <w:rFonts w:ascii="Arial" w:hAnsi="Arial" w:cs="Arial"/>
        <w:b/>
        <w:bCs/>
      </w:rPr>
      <w:t>Estado de Mato Grosso</w:t>
    </w:r>
  </w:p>
  <w:p w:rsidR="0059392F" w:rsidRPr="00B0614A" w:rsidRDefault="00F80662" w:rsidP="005816C4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   GESTÃO: 2017 - 2020</w:t>
    </w:r>
  </w:p>
  <w:p w:rsidR="005816C4" w:rsidRDefault="00F80662" w:rsidP="005816C4">
    <w:pPr>
      <w:ind w:left="1080" w:right="-316" w:hanging="1080"/>
      <w:jc w:val="center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-539750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9392F" w:rsidRPr="001B3678" w:rsidRDefault="00F80662" w:rsidP="00DF1B8B">
    <w:pPr>
      <w:rPr>
        <w:rFonts w:ascii="Arial Black" w:hAnsi="Arial Black" w:cs="Arial Black"/>
        <w:b/>
        <w:bCs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2628"/>
    <w:rsid w:val="001E2628"/>
    <w:rsid w:val="006F3D62"/>
    <w:rsid w:val="00F80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E2628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262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1E26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262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1E262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26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1E262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E262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E26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262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1E262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dcterms:created xsi:type="dcterms:W3CDTF">2020-07-02T15:56:00Z</dcterms:created>
  <dcterms:modified xsi:type="dcterms:W3CDTF">2020-07-02T16:01:00Z</dcterms:modified>
</cp:coreProperties>
</file>