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E3" w:rsidRPr="00782BA1" w:rsidRDefault="002821E3" w:rsidP="002821E3">
      <w:pPr>
        <w:spacing w:line="276" w:lineRule="auto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LEI MUNICIPAL Nº. </w:t>
      </w: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1158/2020.</w:t>
      </w:r>
    </w:p>
    <w:p w:rsidR="002821E3" w:rsidRPr="00782BA1" w:rsidRDefault="002821E3" w:rsidP="002821E3">
      <w:pPr>
        <w:spacing w:line="276" w:lineRule="auto"/>
        <w:ind w:firstLine="567"/>
        <w:jc w:val="center"/>
        <w:rPr>
          <w:rFonts w:ascii="Arial" w:hAnsi="Arial" w:cs="Arial"/>
          <w:b/>
          <w:color w:val="000000"/>
        </w:rPr>
      </w:pPr>
    </w:p>
    <w:p w:rsidR="002821E3" w:rsidRPr="00A6149D" w:rsidRDefault="002821E3" w:rsidP="002821E3">
      <w:pPr>
        <w:ind w:left="354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SUMULA: </w:t>
      </w:r>
      <w:r w:rsidRPr="00577775">
        <w:rPr>
          <w:rFonts w:ascii="Arial" w:hAnsi="Arial" w:cs="Arial"/>
          <w:b/>
        </w:rPr>
        <w:t>DISPÕE SOBR</w:t>
      </w:r>
      <w:r>
        <w:rPr>
          <w:rFonts w:ascii="Arial" w:hAnsi="Arial" w:cs="Arial"/>
          <w:b/>
        </w:rPr>
        <w:t xml:space="preserve">E A REAVALIAÇÃO ATUARIAL DE 2020 </w:t>
      </w:r>
      <w:r w:rsidRPr="00577775">
        <w:rPr>
          <w:rFonts w:ascii="Arial" w:hAnsi="Arial" w:cs="Arial"/>
          <w:b/>
        </w:rPr>
        <w:t>DO REGIME PRÓPRIO DE PREVIDÊNCIA SOCIAL DOS SERVIDORES DE APIACÁS - MT E DA OUTRAS PROVIDÊNCIAS.</w:t>
      </w:r>
    </w:p>
    <w:p w:rsidR="002821E3" w:rsidRPr="006617A0" w:rsidRDefault="002821E3" w:rsidP="002821E3">
      <w:pPr>
        <w:spacing w:line="276" w:lineRule="auto"/>
        <w:ind w:left="2552"/>
        <w:rPr>
          <w:rFonts w:ascii="Arial" w:hAnsi="Arial" w:cs="Arial"/>
          <w:b/>
          <w:caps/>
          <w:color w:val="000000"/>
        </w:rPr>
      </w:pPr>
    </w:p>
    <w:p w:rsidR="002821E3" w:rsidRDefault="002821E3" w:rsidP="002821E3">
      <w:pPr>
        <w:spacing w:after="120" w:line="276" w:lineRule="auto"/>
        <w:ind w:left="3540"/>
        <w:jc w:val="both"/>
        <w:rPr>
          <w:rFonts w:ascii="Arial" w:hAnsi="Arial" w:cs="Arial"/>
          <w:color w:val="000000"/>
        </w:rPr>
      </w:pPr>
      <w:r w:rsidRPr="006617A0">
        <w:rPr>
          <w:rFonts w:ascii="Arial" w:hAnsi="Arial" w:cs="Arial"/>
          <w:b/>
          <w:color w:val="000000"/>
        </w:rPr>
        <w:t>ADALTO JOSÉ ZAGO</w:t>
      </w:r>
      <w:r w:rsidRPr="006617A0">
        <w:rPr>
          <w:rFonts w:ascii="Arial" w:hAnsi="Arial" w:cs="Arial"/>
          <w:color w:val="000000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/>
        </w:rPr>
        <w:t>faz saber que a Câmara aprovou e ele sanciona a seguinte Lei...</w:t>
      </w:r>
    </w:p>
    <w:p w:rsidR="002821E3" w:rsidRPr="006617A0" w:rsidRDefault="002821E3" w:rsidP="002821E3">
      <w:pPr>
        <w:pStyle w:val="texto"/>
        <w:spacing w:line="276" w:lineRule="auto"/>
        <w:ind w:left="2880" w:hanging="45"/>
        <w:rPr>
          <w:rFonts w:ascii="Arial" w:hAnsi="Arial" w:cs="Arial"/>
          <w:b/>
          <w:sz w:val="24"/>
          <w:szCs w:val="24"/>
        </w:rPr>
      </w:pPr>
    </w:p>
    <w:p w:rsidR="002821E3" w:rsidRPr="006617A0" w:rsidRDefault="002821E3" w:rsidP="002821E3">
      <w:pPr>
        <w:pStyle w:val="texto"/>
        <w:spacing w:line="276" w:lineRule="auto"/>
        <w:ind w:left="2880" w:hanging="45"/>
        <w:rPr>
          <w:rFonts w:ascii="Arial" w:hAnsi="Arial" w:cs="Arial"/>
          <w:b/>
          <w:sz w:val="24"/>
          <w:szCs w:val="24"/>
        </w:rPr>
      </w:pPr>
    </w:p>
    <w:p w:rsidR="002821E3" w:rsidRPr="00A6149D" w:rsidRDefault="002821E3" w:rsidP="002821E3">
      <w:pPr>
        <w:spacing w:afterLines="60"/>
        <w:ind w:left="851" w:hanging="851"/>
        <w:jc w:val="both"/>
        <w:rPr>
          <w:rFonts w:ascii="Arial" w:hAnsi="Arial" w:cs="Arial"/>
        </w:rPr>
      </w:pPr>
      <w:r w:rsidRPr="006617A0">
        <w:rPr>
          <w:rFonts w:ascii="Arial" w:hAnsi="Arial" w:cs="Arial"/>
          <w:b/>
        </w:rPr>
        <w:t xml:space="preserve">Art.1º- </w:t>
      </w:r>
      <w:r w:rsidRPr="00A6149D">
        <w:rPr>
          <w:rFonts w:ascii="Arial" w:hAnsi="Arial" w:cs="Arial"/>
        </w:rPr>
        <w:t>A contribuição previdenciária de responsabilidade do ente relativa ao custo normal dos benefícios previdenciários e ao custeio das despesas correntes e de capital necessárias à organização e financiamento da unida</w:t>
      </w:r>
      <w:r>
        <w:rPr>
          <w:rFonts w:ascii="Arial" w:hAnsi="Arial" w:cs="Arial"/>
        </w:rPr>
        <w:t>de gestora do RPPS será de 16,22% (Dezesseis inteiros e vinte e dois</w:t>
      </w:r>
      <w:r w:rsidRPr="00A6149D">
        <w:rPr>
          <w:rFonts w:ascii="Arial" w:hAnsi="Arial" w:cs="Arial"/>
        </w:rPr>
        <w:t xml:space="preserve"> décimos percentuais), incidente sobre a totalidade da remuneração de contribuição dos servidores ativos.</w:t>
      </w:r>
    </w:p>
    <w:p w:rsidR="002821E3" w:rsidRPr="00FE30AB" w:rsidRDefault="002821E3" w:rsidP="002821E3">
      <w:pPr>
        <w:spacing w:line="276" w:lineRule="auto"/>
        <w:jc w:val="both"/>
        <w:rPr>
          <w:rFonts w:ascii="Arial" w:hAnsi="Arial" w:cs="Arial"/>
        </w:rPr>
      </w:pPr>
    </w:p>
    <w:p w:rsidR="002821E3" w:rsidRPr="003F58A3" w:rsidRDefault="002821E3" w:rsidP="002821E3">
      <w:pPr>
        <w:spacing w:afterLines="60"/>
        <w:ind w:left="851" w:hanging="851"/>
        <w:jc w:val="both"/>
      </w:pPr>
      <w:r w:rsidRPr="006617A0">
        <w:rPr>
          <w:rFonts w:ascii="Arial" w:hAnsi="Arial" w:cs="Arial"/>
          <w:b/>
        </w:rPr>
        <w:t>Art.2</w:t>
      </w:r>
      <w:r w:rsidRPr="006617A0">
        <w:rPr>
          <w:rFonts w:ascii="Arial" w:hAnsi="Arial" w:cs="Arial"/>
          <w:b/>
          <w:bCs/>
        </w:rPr>
        <w:t>º</w:t>
      </w:r>
      <w:r w:rsidRPr="006617A0">
        <w:rPr>
          <w:rFonts w:ascii="Arial" w:hAnsi="Arial" w:cs="Arial"/>
          <w:b/>
        </w:rPr>
        <w:t>-</w:t>
      </w:r>
      <w:r w:rsidRPr="00A6149D">
        <w:rPr>
          <w:rFonts w:ascii="Arial" w:hAnsi="Arial" w:cs="Arial"/>
        </w:rPr>
        <w:t>Fica instituído plano de amortização destinado ao equacionamento do déficit atuarial, incidente sobre a totalidade da remuneração de contribuição, conforme alíquotas de contribuição suplementar devidas pelo ente definidas na tabela a seguir.</w:t>
      </w:r>
    </w:p>
    <w:p w:rsidR="002821E3" w:rsidRPr="00782BA1" w:rsidRDefault="002821E3" w:rsidP="002821E3">
      <w:pPr>
        <w:spacing w:line="276" w:lineRule="auto"/>
        <w:ind w:firstLine="708"/>
        <w:jc w:val="both"/>
        <w:rPr>
          <w:rFonts w:ascii="Arial" w:hAnsi="Arial" w:cs="Arial"/>
        </w:rPr>
      </w:pPr>
    </w:p>
    <w:p w:rsidR="002821E3" w:rsidRDefault="002821E3" w:rsidP="002821E3">
      <w:pPr>
        <w:spacing w:afterLines="60"/>
        <w:jc w:val="center"/>
        <w:rPr>
          <w:b/>
        </w:rPr>
      </w:pPr>
      <w:r>
        <w:rPr>
          <w:b/>
        </w:rPr>
        <w:t>TABELA DE EQUACIONAMENTO DO DÉFICIT ATUARIAL</w:t>
      </w:r>
    </w:p>
    <w:p w:rsidR="002821E3" w:rsidRDefault="002821E3" w:rsidP="002821E3">
      <w:pPr>
        <w:spacing w:afterLines="60"/>
        <w:jc w:val="center"/>
        <w:rPr>
          <w:b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40"/>
        <w:gridCol w:w="660"/>
        <w:gridCol w:w="1440"/>
        <w:gridCol w:w="1400"/>
        <w:gridCol w:w="1280"/>
        <w:gridCol w:w="1520"/>
        <w:gridCol w:w="960"/>
        <w:gridCol w:w="1300"/>
      </w:tblGrid>
      <w:tr w:rsidR="002821E3" w:rsidRPr="0053726F" w:rsidTr="00C733EA">
        <w:trPr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rPr>
                <w:sz w:val="20"/>
                <w:szCs w:val="20"/>
              </w:rPr>
            </w:pPr>
          </w:p>
        </w:tc>
      </w:tr>
      <w:tr w:rsidR="002821E3" w:rsidRPr="0053726F" w:rsidTr="00C733EA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SALDO DEVEDOR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3726F">
              <w:rPr>
                <w:rFonts w:ascii="Calibri" w:hAnsi="Calibri" w:cs="Calibri"/>
                <w:b/>
                <w:bCs/>
                <w:sz w:val="16"/>
                <w:szCs w:val="16"/>
              </w:rPr>
              <w:t>AMORTIZAÇÃO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JUROS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PRESTAÇÃO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53726F">
              <w:rPr>
                <w:rFonts w:ascii="Calibri" w:hAnsi="Calibri" w:cs="Calibri"/>
                <w:b/>
                <w:bCs/>
              </w:rPr>
              <w:t>C.S.</w:t>
            </w:r>
            <w:proofErr w:type="spellEnd"/>
            <w:r w:rsidRPr="0053726F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FOLHA SALARIAL</w:t>
            </w:r>
          </w:p>
        </w:tc>
      </w:tr>
      <w:tr w:rsidR="002821E3" w:rsidRPr="0053726F" w:rsidTr="00C733EA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1E3" w:rsidRPr="0053726F" w:rsidRDefault="002821E3" w:rsidP="00C733E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(14.318.102,75)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1E3" w:rsidRPr="0053726F" w:rsidRDefault="002821E3" w:rsidP="00C733E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1E3" w:rsidRPr="0053726F" w:rsidRDefault="002821E3" w:rsidP="00C733E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1E3" w:rsidRPr="0053726F" w:rsidRDefault="002821E3" w:rsidP="00C733E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1E3" w:rsidRPr="0053726F" w:rsidRDefault="002821E3" w:rsidP="00C733E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1E3" w:rsidRPr="0053726F" w:rsidRDefault="002821E3" w:rsidP="00C733E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(14.929.158,06)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(611.055,31)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840.472,63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 229.417,33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3,27%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7.015.820,37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(15.538.358,24)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(609.200,19)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876.341,58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 267.141,39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3,77%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7.085.978,57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(16.109.078,68)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(570.720,44)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912.101,63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 341.381,19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4,77%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7.156.838,36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(16.411.671,61)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(302.592,93)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945.602,92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 643.009,98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8,90%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7.228.406,74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(16.402.037,96)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  9.633,65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963.365,12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 972.998,77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13,33%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7.300.690,81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(16.376.349,64)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25.688,32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962.799,63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 988.487,95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13,41%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7.373.697,72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(16.333.417,68)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42.931,97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961.291,72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1.004.223,69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13,48%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7.447.434,70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(16.271.979,37)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61.438,31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958.771,62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1.020.209,93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13,56%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7.521.909,04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53726F">
              <w:rPr>
                <w:rFonts w:ascii="Calibri" w:hAnsi="Calibri" w:cs="Calibri"/>
                <w:sz w:val="18"/>
                <w:szCs w:val="18"/>
              </w:rPr>
              <w:lastRenderedPageBreak/>
              <w:t>(16.190.693,90)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            81.285,47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955.165,19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1.036.450,66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13,64%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Pr="0053726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7.597.128,13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(16.088.137,71)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102.556,19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950.393,73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1.052.949,92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13,72%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7.673.099,41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(15.962.799,56)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125.338,15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944.373,68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1.069.711,83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13,80%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7.749.830,41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(15.813.075,32)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149.724,25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937.016,33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1.086.740,58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13,88%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7.827.328,71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(15.637.262,43)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175.812,89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928.227,52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1.104.040,41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13,97%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7.905.602,00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(15.433.554,10)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203.708,33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917.907,30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1.121.615,63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14,05%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7.984.658,02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(15.200.033,09)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233.521,01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905.949,63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1.139.470,63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14,13%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8.064.504,60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(14.934.665,16)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265.367,93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892.241,94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1.157.609,87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14,21%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8.145.149,65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(14.635.292,14)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299.373,02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876.664,85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1.176.037,87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8.226.601,14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(14.299.624,57)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335.667,57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859.091,65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1.194.759,22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14,38%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8.308.867,15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(13.925.233,93)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374.390,63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839.387,96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1.213.778,60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14,46%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8.391.955,83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(13.509.544,42)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415.689,51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817.411,23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1.233.100,74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14,55%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8.475.875,38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(13.049.824,20)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459.720,22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793.010,26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1.252.730,48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14,63%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8.560.634,14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(12.543.176,18)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506.648,02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766.024,68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1.272.672,70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14,72%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8.646.240,48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(11.986.528,24)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556.647,94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736.284,44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1.292.932,38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14,81%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8.732.702,88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(11.376.622,87)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609.905,37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703.609,21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1.313.514,58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14,89%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8.820.029,91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(10.710.006,21)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666.616,66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667.807,76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1.334.424,42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14,98%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8.908.230,21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(9.983.016,44)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726.989,77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628.677,36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1.355.667,13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15,07%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8.997.312,51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(9.191.771,51)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791.244,93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586.003,07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1.377.248,00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15,16%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9.087.285,64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(8.332.156,08)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859.615,43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539.556,99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1.399.172,42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15,24%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9.178.158,50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(7.399.807,79)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932.348,29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489.097,56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1.421.445,85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15,33%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9.269.940,08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(6.390.102,66)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1.009.705,13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434.368,72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1.444.073,85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15,42%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9.362.639,48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(5.298.139,62)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1.091.963,04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375.099,03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1.467.062,07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15,51%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9.456.265,88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(4.118.724,18)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1.179.415,44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311.000,80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1.490.416,23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15,61%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9.550.828,53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(2.846.351,11)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1.272.373,07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241.769,11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1.514.142,18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15,70%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9.646.336,82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(1.475.186,11)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1.371.165,00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167.080,81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1.538.245,81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9.742.800,19 </w:t>
            </w:r>
          </w:p>
        </w:tc>
      </w:tr>
      <w:tr w:rsidR="002821E3" w:rsidRPr="0053726F" w:rsidTr="00C733E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726F"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726F">
              <w:rPr>
                <w:rFonts w:ascii="Calibri" w:hAnsi="Calibri" w:cs="Calibri"/>
                <w:b/>
                <w:bCs/>
                <w:sz w:val="18"/>
                <w:szCs w:val="18"/>
              </w:rPr>
              <w:t>2054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        953,61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1.476.139,73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86.593,42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     1.562.733,15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>15,88%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E3" w:rsidRPr="0053726F" w:rsidRDefault="002821E3" w:rsidP="00C733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26F">
              <w:rPr>
                <w:rFonts w:ascii="Calibri" w:hAnsi="Calibri" w:cs="Calibri"/>
                <w:sz w:val="18"/>
                <w:szCs w:val="18"/>
              </w:rPr>
              <w:t xml:space="preserve">     9.840.228,19 </w:t>
            </w:r>
          </w:p>
        </w:tc>
      </w:tr>
    </w:tbl>
    <w:p w:rsidR="002821E3" w:rsidRPr="004448F2" w:rsidRDefault="002821E3" w:rsidP="002821E3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448F2">
        <w:rPr>
          <w:rFonts w:ascii="Calibri" w:hAnsi="Calibri" w:cs="Calibri"/>
          <w:b/>
          <w:bCs/>
          <w:color w:val="000000"/>
          <w:sz w:val="20"/>
          <w:szCs w:val="20"/>
        </w:rPr>
        <w:t>* Custo Suplementar</w:t>
      </w:r>
    </w:p>
    <w:p w:rsidR="002821E3" w:rsidRDefault="002821E3" w:rsidP="002821E3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</w:p>
    <w:p w:rsidR="002821E3" w:rsidRDefault="002821E3" w:rsidP="002821E3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</w:p>
    <w:p w:rsidR="002821E3" w:rsidRDefault="002821E3" w:rsidP="002821E3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</w:p>
    <w:p w:rsidR="002821E3" w:rsidRDefault="002821E3" w:rsidP="002821E3">
      <w:pPr>
        <w:spacing w:line="276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Art.3º- </w:t>
      </w:r>
      <w:r>
        <w:rPr>
          <w:rFonts w:ascii="Arial" w:hAnsi="Arial" w:cs="Arial"/>
        </w:rPr>
        <w:t>As contribuições correspondentes às alíquotas do custo normal e suplementar, relativas ao exercício de 2020, serão exigidas a partir do primeiro dia do mês seguinte ao da publicação desta lei.</w:t>
      </w:r>
    </w:p>
    <w:p w:rsidR="002821E3" w:rsidRPr="00C21602" w:rsidRDefault="002821E3" w:rsidP="002821E3">
      <w:pPr>
        <w:spacing w:line="276" w:lineRule="auto"/>
        <w:jc w:val="both"/>
        <w:rPr>
          <w:rFonts w:ascii="Arial" w:hAnsi="Arial" w:cs="Arial"/>
        </w:rPr>
      </w:pPr>
    </w:p>
    <w:p w:rsidR="002821E3" w:rsidRDefault="002821E3" w:rsidP="002821E3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  <w:r w:rsidRPr="006617A0">
        <w:rPr>
          <w:rFonts w:ascii="Arial" w:hAnsi="Arial" w:cs="Arial"/>
          <w:b/>
          <w:color w:val="000000"/>
        </w:rPr>
        <w:t>Art.</w:t>
      </w:r>
      <w:r>
        <w:rPr>
          <w:rFonts w:ascii="Arial" w:hAnsi="Arial" w:cs="Arial"/>
          <w:b/>
          <w:color w:val="000000"/>
        </w:rPr>
        <w:t>4</w:t>
      </w:r>
      <w:r w:rsidRPr="006617A0">
        <w:rPr>
          <w:rFonts w:ascii="Arial" w:hAnsi="Arial" w:cs="Arial"/>
          <w:b/>
          <w:color w:val="000000"/>
        </w:rPr>
        <w:t xml:space="preserve">º- </w:t>
      </w:r>
      <w:r>
        <w:rPr>
          <w:rFonts w:ascii="Arial" w:hAnsi="Arial" w:cs="Arial"/>
          <w:color w:val="000000"/>
        </w:rPr>
        <w:t>Caso a Reavaliação Atuarial anual indique a necessidade de majoração do plano de custeio, as alíquotas de contribuição do ente poderão ser revistas por meio de Decreto expedido pelo Poder Executivo.</w:t>
      </w:r>
    </w:p>
    <w:p w:rsidR="002821E3" w:rsidRPr="00C21602" w:rsidRDefault="002821E3" w:rsidP="002821E3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</w:p>
    <w:p w:rsidR="002821E3" w:rsidRDefault="002821E3" w:rsidP="002821E3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5°- </w:t>
      </w:r>
      <w:r w:rsidRPr="006617A0">
        <w:rPr>
          <w:rFonts w:ascii="Arial" w:hAnsi="Arial" w:cs="Arial"/>
          <w:color w:val="000000"/>
        </w:rPr>
        <w:t>Esta lei entrará em vigor na data de sua Publicação ou afixação, revogada</w:t>
      </w:r>
      <w:r w:rsidRPr="00782BA1">
        <w:rPr>
          <w:rFonts w:ascii="Arial" w:hAnsi="Arial" w:cs="Arial"/>
          <w:color w:val="000000"/>
        </w:rPr>
        <w:t>s as disposições em contrário</w:t>
      </w:r>
      <w:r>
        <w:rPr>
          <w:rFonts w:ascii="Arial" w:hAnsi="Arial" w:cs="Arial"/>
          <w:color w:val="000000"/>
        </w:rPr>
        <w:t>, em especial a Lei Municipal nº. 1.097/2019.</w:t>
      </w:r>
    </w:p>
    <w:p w:rsidR="002821E3" w:rsidRDefault="002821E3" w:rsidP="002821E3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</w:p>
    <w:p w:rsidR="002821E3" w:rsidRDefault="002821E3" w:rsidP="002821E3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  <w:r w:rsidRPr="00782BA1">
        <w:rPr>
          <w:rFonts w:ascii="Arial" w:hAnsi="Arial" w:cs="Arial"/>
          <w:color w:val="000000"/>
          <w:sz w:val="24"/>
          <w:szCs w:val="24"/>
        </w:rPr>
        <w:t>Gabinete do Prefeito de Apiacás MT, em</w:t>
      </w:r>
      <w:r>
        <w:rPr>
          <w:rFonts w:ascii="Arial" w:hAnsi="Arial" w:cs="Arial"/>
          <w:color w:val="000000"/>
          <w:sz w:val="24"/>
          <w:szCs w:val="24"/>
        </w:rPr>
        <w:t xml:space="preserve"> 10 de agosto de 2020.</w:t>
      </w:r>
    </w:p>
    <w:p w:rsidR="002821E3" w:rsidRDefault="002821E3" w:rsidP="002821E3">
      <w:pPr>
        <w:pStyle w:val="Recuodecorpodetexto"/>
        <w:spacing w:line="276" w:lineRule="auto"/>
        <w:ind w:left="0" w:firstLine="1701"/>
        <w:rPr>
          <w:rFonts w:ascii="Arial" w:hAnsi="Arial" w:cs="Arial"/>
          <w:b/>
          <w:color w:val="000000"/>
        </w:rPr>
      </w:pPr>
    </w:p>
    <w:p w:rsidR="002821E3" w:rsidRDefault="002821E3" w:rsidP="002821E3">
      <w:pPr>
        <w:pStyle w:val="Recuodecorpodetexto"/>
        <w:spacing w:line="276" w:lineRule="auto"/>
        <w:ind w:left="1839" w:firstLine="993"/>
        <w:rPr>
          <w:rFonts w:ascii="Arial" w:hAnsi="Arial" w:cs="Arial"/>
          <w:b/>
          <w:color w:val="000000"/>
        </w:rPr>
      </w:pPr>
    </w:p>
    <w:p w:rsidR="002821E3" w:rsidRDefault="002821E3" w:rsidP="002821E3">
      <w:pPr>
        <w:pStyle w:val="Recuodecorpodetexto"/>
        <w:spacing w:line="276" w:lineRule="auto"/>
        <w:ind w:left="1839" w:firstLine="993"/>
        <w:rPr>
          <w:rFonts w:ascii="Arial" w:hAnsi="Arial" w:cs="Arial"/>
          <w:b/>
          <w:color w:val="000000"/>
        </w:rPr>
      </w:pPr>
    </w:p>
    <w:p w:rsidR="002821E3" w:rsidRDefault="002821E3" w:rsidP="002821E3">
      <w:pPr>
        <w:pStyle w:val="Recuodecorpodetexto"/>
        <w:spacing w:line="276" w:lineRule="auto"/>
        <w:ind w:left="1839" w:firstLine="993"/>
        <w:rPr>
          <w:rFonts w:ascii="Arial" w:hAnsi="Arial" w:cs="Arial"/>
          <w:b/>
          <w:color w:val="000000"/>
        </w:rPr>
      </w:pPr>
    </w:p>
    <w:p w:rsidR="002821E3" w:rsidRPr="00F95B05" w:rsidRDefault="002821E3" w:rsidP="002821E3">
      <w:pPr>
        <w:pStyle w:val="Recuodecorpodetexto"/>
        <w:spacing w:line="276" w:lineRule="auto"/>
        <w:ind w:left="1839" w:firstLine="99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ADALTO JOSE ZAGO</w:t>
      </w:r>
    </w:p>
    <w:p w:rsidR="002821E3" w:rsidRDefault="002821E3" w:rsidP="002821E3">
      <w:pPr>
        <w:pStyle w:val="Ttulo3"/>
        <w:spacing w:before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Prefeito Municipal </w:t>
      </w:r>
    </w:p>
    <w:p w:rsidR="002821E3" w:rsidRDefault="002821E3" w:rsidP="002821E3">
      <w:pPr>
        <w:spacing w:line="276" w:lineRule="auto"/>
      </w:pPr>
    </w:p>
    <w:p w:rsidR="002821E3" w:rsidRDefault="002821E3" w:rsidP="002821E3">
      <w:pPr>
        <w:spacing w:line="276" w:lineRule="auto"/>
      </w:pPr>
    </w:p>
    <w:p w:rsidR="002821E3" w:rsidRDefault="002821E3" w:rsidP="002821E3">
      <w:pPr>
        <w:spacing w:line="276" w:lineRule="auto"/>
      </w:pPr>
    </w:p>
    <w:p w:rsidR="002821E3" w:rsidRDefault="002821E3" w:rsidP="002821E3">
      <w:pPr>
        <w:spacing w:line="276" w:lineRule="auto"/>
      </w:pPr>
    </w:p>
    <w:p w:rsidR="002821E3" w:rsidRDefault="002821E3" w:rsidP="002821E3">
      <w:pPr>
        <w:spacing w:line="276" w:lineRule="auto"/>
      </w:pPr>
    </w:p>
    <w:p w:rsidR="002821E3" w:rsidRDefault="002821E3" w:rsidP="002821E3">
      <w:pPr>
        <w:spacing w:line="276" w:lineRule="auto"/>
      </w:pPr>
    </w:p>
    <w:p w:rsidR="002821E3" w:rsidRDefault="002821E3" w:rsidP="002821E3">
      <w:pPr>
        <w:spacing w:line="276" w:lineRule="auto"/>
      </w:pPr>
    </w:p>
    <w:p w:rsidR="002821E3" w:rsidRDefault="002821E3" w:rsidP="002821E3">
      <w:pPr>
        <w:spacing w:line="276" w:lineRule="auto"/>
      </w:pPr>
    </w:p>
    <w:sectPr w:rsidR="002821E3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BF" w:rsidRPr="00544056" w:rsidRDefault="002821E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D0BBF" w:rsidRDefault="002821E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D0BBF" w:rsidRPr="00AA4112" w:rsidRDefault="002821E3" w:rsidP="00AA4112">
    <w:pPr>
      <w:pStyle w:val="Cabealho"/>
      <w:jc w:val="center"/>
    </w:pPr>
    <w:r>
      <w:rPr>
        <w:rFonts w:ascii="Tahoma" w:hAnsi="Tahoma" w:cs="Tahoma"/>
      </w:rPr>
      <w:t>Gestão 2016-2020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1E3"/>
    <w:rsid w:val="002821E3"/>
    <w:rsid w:val="00C2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821E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821E3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82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21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821E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21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rsid w:val="002821E3"/>
    <w:pPr>
      <w:ind w:firstLine="2304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961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2020-08-11T15:45:00Z</dcterms:created>
  <dcterms:modified xsi:type="dcterms:W3CDTF">2020-08-11T15:54:00Z</dcterms:modified>
</cp:coreProperties>
</file>