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7F" w:rsidRPr="005A5BFC" w:rsidRDefault="003B397F" w:rsidP="003B397F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240" w:lineRule="auto"/>
        <w:rPr>
          <w:rFonts w:ascii="Arial" w:hAnsi="Arial" w:cs="Arial"/>
          <w:b/>
          <w:i/>
          <w:sz w:val="22"/>
          <w:szCs w:val="22"/>
        </w:rPr>
      </w:pPr>
    </w:p>
    <w:p w:rsidR="003B397F" w:rsidRPr="005A5BFC" w:rsidRDefault="005A5BFC" w:rsidP="005A5BFC">
      <w:pPr>
        <w:pStyle w:val="t50"/>
        <w:tabs>
          <w:tab w:val="left" w:pos="2760"/>
          <w:tab w:val="left" w:pos="4395"/>
          <w:tab w:val="left" w:pos="4820"/>
          <w:tab w:val="left" w:pos="5800"/>
          <w:tab w:val="left" w:pos="8300"/>
        </w:tabs>
        <w:spacing w:line="240" w:lineRule="auto"/>
        <w:jc w:val="center"/>
        <w:rPr>
          <w:b/>
          <w:iCs/>
          <w:szCs w:val="24"/>
        </w:rPr>
      </w:pPr>
      <w:r w:rsidRPr="005A5BFC">
        <w:rPr>
          <w:b/>
          <w:iCs/>
          <w:szCs w:val="24"/>
        </w:rPr>
        <w:t xml:space="preserve">                                      </w:t>
      </w:r>
      <w:r>
        <w:rPr>
          <w:b/>
          <w:iCs/>
          <w:szCs w:val="24"/>
        </w:rPr>
        <w:t xml:space="preserve">  </w:t>
      </w:r>
      <w:r w:rsidRPr="005A5BFC">
        <w:rPr>
          <w:b/>
          <w:iCs/>
          <w:szCs w:val="24"/>
        </w:rPr>
        <w:t>PORTARIA Nº.</w:t>
      </w:r>
      <w:r w:rsidR="00F93BDC" w:rsidRPr="005A5BFC">
        <w:rPr>
          <w:b/>
          <w:iCs/>
          <w:szCs w:val="24"/>
        </w:rPr>
        <w:t xml:space="preserve"> 089</w:t>
      </w:r>
      <w:r w:rsidR="003B397F" w:rsidRPr="005A5BFC">
        <w:rPr>
          <w:b/>
          <w:iCs/>
          <w:szCs w:val="24"/>
        </w:rPr>
        <w:t>/2021</w:t>
      </w:r>
      <w:r w:rsidRPr="005A5BFC">
        <w:rPr>
          <w:b/>
          <w:iCs/>
          <w:szCs w:val="24"/>
        </w:rPr>
        <w:t>.</w:t>
      </w:r>
    </w:p>
    <w:p w:rsidR="003B397F" w:rsidRPr="003B397F" w:rsidRDefault="003B397F" w:rsidP="003B397F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240" w:lineRule="auto"/>
        <w:jc w:val="center"/>
        <w:rPr>
          <w:i/>
          <w:szCs w:val="24"/>
        </w:rPr>
      </w:pPr>
    </w:p>
    <w:p w:rsidR="003B397F" w:rsidRPr="003B397F" w:rsidRDefault="003B397F" w:rsidP="003B397F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240" w:lineRule="auto"/>
        <w:jc w:val="both"/>
        <w:rPr>
          <w:i/>
          <w:szCs w:val="24"/>
        </w:rPr>
      </w:pPr>
    </w:p>
    <w:p w:rsidR="003B397F" w:rsidRPr="003B397F" w:rsidRDefault="003B397F" w:rsidP="003B397F">
      <w:pPr>
        <w:ind w:left="4395"/>
        <w:jc w:val="both"/>
      </w:pPr>
      <w:r w:rsidRPr="003B397F">
        <w:rPr>
          <w:b/>
        </w:rPr>
        <w:t>Institui e Compõe o Comitê Gestor Municipal do Programa SER Família, define diretrizes gerais</w:t>
      </w:r>
      <w:r w:rsidR="00F93BDC">
        <w:rPr>
          <w:b/>
        </w:rPr>
        <w:t>,</w:t>
      </w:r>
      <w:r w:rsidRPr="003B397F">
        <w:rPr>
          <w:b/>
        </w:rPr>
        <w:t xml:space="preserve"> e dá outras providencias</w:t>
      </w:r>
      <w:r w:rsidRPr="003B397F">
        <w:t>.</w:t>
      </w:r>
    </w:p>
    <w:p w:rsidR="003B397F" w:rsidRPr="003B397F" w:rsidRDefault="003B397F" w:rsidP="003B397F">
      <w:pPr>
        <w:ind w:left="4395"/>
        <w:jc w:val="both"/>
      </w:pPr>
    </w:p>
    <w:p w:rsidR="003B397F" w:rsidRPr="003B397F" w:rsidRDefault="003B397F" w:rsidP="003B397F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240" w:lineRule="auto"/>
        <w:jc w:val="both"/>
        <w:rPr>
          <w:i/>
          <w:szCs w:val="24"/>
        </w:rPr>
      </w:pPr>
    </w:p>
    <w:p w:rsidR="003B397F" w:rsidRPr="003B397F" w:rsidRDefault="003B397F" w:rsidP="003B397F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276" w:lineRule="auto"/>
        <w:jc w:val="both"/>
        <w:rPr>
          <w:szCs w:val="24"/>
        </w:rPr>
      </w:pPr>
      <w:r w:rsidRPr="003B397F">
        <w:rPr>
          <w:b/>
          <w:szCs w:val="24"/>
        </w:rPr>
        <w:t>Julio Cesar dos Santos</w:t>
      </w:r>
      <w:r w:rsidRPr="003B397F">
        <w:rPr>
          <w:szCs w:val="24"/>
        </w:rPr>
        <w:t xml:space="preserve">, PREFEITO MUNICIPAL de Apiacás no uso de suas atribuições legais e nos termos do </w:t>
      </w:r>
      <w:r w:rsidR="00BD40D7">
        <w:rPr>
          <w:szCs w:val="24"/>
        </w:rPr>
        <w:t>A</w:t>
      </w:r>
      <w:r w:rsidRPr="003B397F">
        <w:rPr>
          <w:szCs w:val="24"/>
        </w:rPr>
        <w:t>rt</w:t>
      </w:r>
      <w:r w:rsidR="005A5BFC">
        <w:rPr>
          <w:szCs w:val="24"/>
        </w:rPr>
        <w:t xml:space="preserve"> nº. 001 </w:t>
      </w:r>
      <w:r w:rsidRPr="003B397F">
        <w:rPr>
          <w:szCs w:val="24"/>
        </w:rPr>
        <w:t xml:space="preserve">a Lei </w:t>
      </w:r>
      <w:r w:rsidR="005A5BFC">
        <w:rPr>
          <w:szCs w:val="24"/>
        </w:rPr>
        <w:t>Orgânica do Município nº 001 de 05 de abril de 1990e publicação em 05 de setembro de 2008, Edição 570 Diário oficial dos Municípios da AMM.</w:t>
      </w:r>
      <w:r w:rsidRPr="003B397F">
        <w:rPr>
          <w:szCs w:val="24"/>
        </w:rPr>
        <w:t>, pela presente Portaria</w:t>
      </w:r>
      <w:r w:rsidR="005A5BFC">
        <w:rPr>
          <w:szCs w:val="24"/>
        </w:rPr>
        <w:t xml:space="preserve"> e,</w:t>
      </w:r>
    </w:p>
    <w:p w:rsidR="003B397F" w:rsidRPr="003B397F" w:rsidRDefault="003B397F" w:rsidP="003B397F">
      <w:pPr>
        <w:shd w:val="clear" w:color="auto" w:fill="FFFFFF"/>
        <w:ind w:right="-1"/>
        <w:jc w:val="both"/>
        <w:rPr>
          <w:b/>
        </w:rPr>
      </w:pPr>
      <w:r w:rsidRPr="003B397F">
        <w:t xml:space="preserve">Considerando o disposto na Lei Estadual </w:t>
      </w:r>
      <w:r w:rsidRPr="003B397F">
        <w:rPr>
          <w:bCs/>
        </w:rPr>
        <w:t>10.523, de 17 de março de 2017, que cria o Programa SER Família e a Lei 11.222 que altera e acrescenta dispositivo e dá outras providências</w:t>
      </w:r>
      <w:r w:rsidRPr="003B397F">
        <w:rPr>
          <w:b/>
          <w:bCs/>
        </w:rPr>
        <w:t>;</w:t>
      </w:r>
      <w:r>
        <w:rPr>
          <w:b/>
        </w:rPr>
        <w:t xml:space="preserve"> </w:t>
      </w:r>
      <w:r w:rsidRPr="003B397F">
        <w:t xml:space="preserve">Considerando a Instrução Normativa da </w:t>
      </w:r>
      <w:r w:rsidRPr="003B397F">
        <w:rPr>
          <w:bCs/>
        </w:rPr>
        <w:t>Secretaria de Estado de Assistência Social e Cidadania –SETASC Nº. 001 DE 10/10/2020</w:t>
      </w:r>
      <w:r w:rsidRPr="003B397F">
        <w:t xml:space="preserve">: </w:t>
      </w:r>
    </w:p>
    <w:p w:rsidR="003B397F" w:rsidRPr="003B397F" w:rsidRDefault="003B397F" w:rsidP="003B397F">
      <w:pPr>
        <w:pStyle w:val="t52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pacing w:line="276" w:lineRule="auto"/>
        <w:jc w:val="both"/>
        <w:rPr>
          <w:szCs w:val="24"/>
        </w:rPr>
      </w:pPr>
    </w:p>
    <w:p w:rsidR="003B397F" w:rsidRPr="003B397F" w:rsidRDefault="003B397F" w:rsidP="003B397F">
      <w:pPr>
        <w:pStyle w:val="t52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pacing w:line="276" w:lineRule="auto"/>
        <w:jc w:val="both"/>
        <w:rPr>
          <w:szCs w:val="24"/>
        </w:rPr>
      </w:pPr>
      <w:r w:rsidRPr="003B397F">
        <w:rPr>
          <w:b/>
          <w:szCs w:val="24"/>
        </w:rPr>
        <w:t>RESOLVE</w:t>
      </w:r>
      <w:r w:rsidRPr="003B397F">
        <w:rPr>
          <w:szCs w:val="24"/>
        </w:rPr>
        <w:t>:</w:t>
      </w:r>
    </w:p>
    <w:p w:rsidR="003B397F" w:rsidRPr="003B397F" w:rsidRDefault="003B397F" w:rsidP="003B397F">
      <w:pPr>
        <w:jc w:val="both"/>
      </w:pPr>
      <w:r w:rsidRPr="003B397F">
        <w:rPr>
          <w:b/>
        </w:rPr>
        <w:t>Art. 1º</w:t>
      </w:r>
      <w:r w:rsidRPr="003B397F">
        <w:t>. - Instituir o Comitê Gestor Municipal do Programa SER</w:t>
      </w:r>
      <w:r>
        <w:t xml:space="preserve"> </w:t>
      </w:r>
      <w:r w:rsidRPr="003B397F">
        <w:t>Família</w:t>
      </w:r>
      <w:r>
        <w:t xml:space="preserve"> </w:t>
      </w:r>
      <w:r w:rsidRPr="003B397F">
        <w:t xml:space="preserve">que terá as seguintes competências: </w:t>
      </w:r>
    </w:p>
    <w:p w:rsidR="003B397F" w:rsidRPr="003B397F" w:rsidRDefault="003B397F" w:rsidP="003B397F">
      <w:pPr>
        <w:suppressAutoHyphens/>
        <w:jc w:val="both"/>
        <w:rPr>
          <w:kern w:val="32"/>
        </w:rPr>
      </w:pPr>
      <w:r w:rsidRPr="003B397F">
        <w:rPr>
          <w:kern w:val="32"/>
        </w:rPr>
        <w:t>I - Elaborar</w:t>
      </w:r>
      <w:r w:rsidRPr="003B397F">
        <w:t xml:space="preserve"> e aprovar seu Regimento Interno, regulamentando suas competências, composição e funcionamento;</w:t>
      </w:r>
    </w:p>
    <w:p w:rsidR="003B397F" w:rsidRPr="003B397F" w:rsidRDefault="003B397F" w:rsidP="003B397F">
      <w:pPr>
        <w:suppressAutoHyphens/>
        <w:jc w:val="both"/>
        <w:rPr>
          <w:kern w:val="32"/>
        </w:rPr>
      </w:pPr>
      <w:r w:rsidRPr="003B397F">
        <w:rPr>
          <w:kern w:val="32"/>
        </w:rPr>
        <w:t>II- Analisar e aprovar a lista de famílias encaminhadas pela equipe de</w:t>
      </w:r>
      <w:r>
        <w:rPr>
          <w:kern w:val="32"/>
        </w:rPr>
        <w:t xml:space="preserve"> </w:t>
      </w:r>
      <w:r w:rsidRPr="003B397F">
        <w:rPr>
          <w:kern w:val="32"/>
        </w:rPr>
        <w:t>referência do município e, após, enc</w:t>
      </w:r>
      <w:r w:rsidR="00765942">
        <w:rPr>
          <w:kern w:val="32"/>
        </w:rPr>
        <w:t xml:space="preserve">aminhar ao Comitê Gestor Estadual </w:t>
      </w:r>
      <w:r w:rsidRPr="003B397F">
        <w:rPr>
          <w:kern w:val="32"/>
        </w:rPr>
        <w:t>para a análise e aprovação;</w:t>
      </w:r>
    </w:p>
    <w:p w:rsidR="003B397F" w:rsidRPr="003B397F" w:rsidRDefault="003B397F" w:rsidP="003B397F">
      <w:pPr>
        <w:suppressAutoHyphens/>
        <w:jc w:val="both"/>
        <w:rPr>
          <w:kern w:val="32"/>
        </w:rPr>
      </w:pPr>
      <w:r w:rsidRPr="003B397F">
        <w:rPr>
          <w:kern w:val="32"/>
        </w:rPr>
        <w:t>III- Aprovar e acompanhar o cumprimento do Pacto SER</w:t>
      </w:r>
      <w:r>
        <w:rPr>
          <w:kern w:val="32"/>
        </w:rPr>
        <w:t xml:space="preserve"> </w:t>
      </w:r>
      <w:r w:rsidRPr="003B397F">
        <w:rPr>
          <w:kern w:val="32"/>
        </w:rPr>
        <w:t>Família firmado</w:t>
      </w:r>
      <w:r>
        <w:rPr>
          <w:kern w:val="32"/>
        </w:rPr>
        <w:t xml:space="preserve"> </w:t>
      </w:r>
      <w:r w:rsidRPr="003B397F">
        <w:rPr>
          <w:kern w:val="32"/>
        </w:rPr>
        <w:t>pelo município;</w:t>
      </w:r>
    </w:p>
    <w:p w:rsidR="003B397F" w:rsidRPr="003B397F" w:rsidRDefault="003B397F" w:rsidP="003B397F">
      <w:pPr>
        <w:suppressAutoHyphens/>
        <w:jc w:val="both"/>
        <w:rPr>
          <w:kern w:val="32"/>
        </w:rPr>
      </w:pPr>
      <w:r w:rsidRPr="003B397F">
        <w:rPr>
          <w:kern w:val="32"/>
        </w:rPr>
        <w:t>IV - Apreciar relatório trimestral de evolução das famílias do Programa sob a</w:t>
      </w:r>
      <w:r>
        <w:rPr>
          <w:kern w:val="32"/>
        </w:rPr>
        <w:t xml:space="preserve"> </w:t>
      </w:r>
      <w:r w:rsidRPr="003B397F">
        <w:rPr>
          <w:kern w:val="32"/>
        </w:rPr>
        <w:t>responsabilidade do município, elaborado pela equipe técnica de referência</w:t>
      </w:r>
      <w:r>
        <w:rPr>
          <w:kern w:val="32"/>
        </w:rPr>
        <w:t xml:space="preserve"> </w:t>
      </w:r>
      <w:r w:rsidRPr="003B397F">
        <w:rPr>
          <w:kern w:val="32"/>
        </w:rPr>
        <w:t>e encaminhar à coordenação estadual do Programa SER Família;</w:t>
      </w:r>
    </w:p>
    <w:p w:rsidR="003B397F" w:rsidRPr="003B397F" w:rsidRDefault="003B397F" w:rsidP="003B397F">
      <w:pPr>
        <w:suppressAutoHyphens/>
        <w:jc w:val="both"/>
        <w:rPr>
          <w:kern w:val="32"/>
        </w:rPr>
      </w:pPr>
      <w:r w:rsidRPr="003B397F">
        <w:rPr>
          <w:kern w:val="32"/>
        </w:rPr>
        <w:t>V- Integrar e apoiar iniciativas para instituição de políticas públicas sociais</w:t>
      </w:r>
      <w:r>
        <w:rPr>
          <w:kern w:val="32"/>
        </w:rPr>
        <w:t xml:space="preserve"> </w:t>
      </w:r>
      <w:r w:rsidRPr="003B397F">
        <w:rPr>
          <w:kern w:val="32"/>
        </w:rPr>
        <w:t>visando promover a emancipação das famílias beneficiadas na esfera</w:t>
      </w:r>
      <w:r>
        <w:rPr>
          <w:kern w:val="32"/>
        </w:rPr>
        <w:t xml:space="preserve"> </w:t>
      </w:r>
      <w:r w:rsidRPr="003B397F">
        <w:rPr>
          <w:kern w:val="32"/>
        </w:rPr>
        <w:t>municipal;</w:t>
      </w:r>
    </w:p>
    <w:p w:rsidR="003B397F" w:rsidRPr="003B397F" w:rsidRDefault="003B397F" w:rsidP="003B397F">
      <w:pPr>
        <w:suppressAutoHyphens/>
        <w:jc w:val="both"/>
        <w:rPr>
          <w:kern w:val="32"/>
        </w:rPr>
      </w:pPr>
      <w:r w:rsidRPr="003B397F">
        <w:rPr>
          <w:kern w:val="32"/>
        </w:rPr>
        <w:t>VI-Articular a rede de proteção do município e dinamizar a oferta de</w:t>
      </w:r>
      <w:r>
        <w:rPr>
          <w:kern w:val="32"/>
        </w:rPr>
        <w:t xml:space="preserve"> </w:t>
      </w:r>
      <w:r w:rsidRPr="003B397F">
        <w:rPr>
          <w:kern w:val="32"/>
        </w:rPr>
        <w:t>serviços, destinados às famílias participantes;</w:t>
      </w:r>
    </w:p>
    <w:p w:rsidR="003B397F" w:rsidRPr="003B397F" w:rsidRDefault="003B397F" w:rsidP="003B397F">
      <w:pPr>
        <w:suppressAutoHyphens/>
        <w:jc w:val="both"/>
        <w:rPr>
          <w:kern w:val="32"/>
        </w:rPr>
      </w:pPr>
      <w:r w:rsidRPr="003B397F">
        <w:rPr>
          <w:kern w:val="32"/>
        </w:rPr>
        <w:t>VII–O Comitê Gestor Municipal deverá encaminhar à</w:t>
      </w:r>
      <w:r>
        <w:rPr>
          <w:kern w:val="32"/>
        </w:rPr>
        <w:t xml:space="preserve"> </w:t>
      </w:r>
      <w:r w:rsidRPr="003B397F">
        <w:rPr>
          <w:kern w:val="32"/>
        </w:rPr>
        <w:t>Gestão Estadual, em</w:t>
      </w:r>
      <w:r>
        <w:rPr>
          <w:kern w:val="32"/>
        </w:rPr>
        <w:t xml:space="preserve"> </w:t>
      </w:r>
      <w:r w:rsidRPr="003B397F">
        <w:rPr>
          <w:kern w:val="32"/>
        </w:rPr>
        <w:t>forma de planilha, as informações referentes às famílias beneficiárias a serem</w:t>
      </w:r>
      <w:r>
        <w:rPr>
          <w:kern w:val="32"/>
        </w:rPr>
        <w:t xml:space="preserve"> </w:t>
      </w:r>
      <w:r w:rsidRPr="003B397F">
        <w:rPr>
          <w:kern w:val="32"/>
        </w:rPr>
        <w:t>substituídas e das famílias que serão inseridas, o motivo da substituição e o instrumento hábil a aprovação da medida.</w:t>
      </w:r>
    </w:p>
    <w:p w:rsidR="003B397F" w:rsidRPr="003B397F" w:rsidRDefault="003B397F" w:rsidP="003B397F">
      <w:pPr>
        <w:suppressAutoHyphens/>
        <w:ind w:firstLine="708"/>
        <w:jc w:val="both"/>
        <w:rPr>
          <w:kern w:val="32"/>
        </w:rPr>
      </w:pPr>
    </w:p>
    <w:p w:rsidR="003B397F" w:rsidRPr="003B397F" w:rsidRDefault="003B397F" w:rsidP="003B397F">
      <w:pPr>
        <w:jc w:val="both"/>
      </w:pPr>
      <w:r w:rsidRPr="003B397F">
        <w:rPr>
          <w:b/>
          <w:bCs/>
        </w:rPr>
        <w:t>Art. 2º</w:t>
      </w:r>
      <w:r w:rsidRPr="003B397F">
        <w:t xml:space="preserve"> Ficam nomeados para compor o Comitê Gestor Municipal do Programa SER Família,</w:t>
      </w:r>
      <w:r>
        <w:t xml:space="preserve"> </w:t>
      </w:r>
      <w:r w:rsidRPr="003B397F">
        <w:t>pelo prazo de 24 (vinte e quatro) meses, com competências</w:t>
      </w:r>
      <w:r>
        <w:t xml:space="preserve"> </w:t>
      </w:r>
      <w:r w:rsidRPr="003B397F">
        <w:t>disciplinadas no artigo 1º desta portaria, os seguintes membros:</w:t>
      </w:r>
    </w:p>
    <w:p w:rsidR="003B397F" w:rsidRPr="003B397F" w:rsidRDefault="00994CE3" w:rsidP="003B397F">
      <w:pPr>
        <w:suppressAutoHyphens/>
        <w:jc w:val="both"/>
      </w:pPr>
      <w:r>
        <w:t xml:space="preserve">I- </w:t>
      </w:r>
      <w:r w:rsidRPr="009A4374">
        <w:rPr>
          <w:b/>
        </w:rPr>
        <w:t>Edvaldo Grecco Cardoso</w:t>
      </w:r>
      <w:r w:rsidR="003B397F" w:rsidRPr="003B397F">
        <w:t xml:space="preserve">, representando a Secretaria Municipal de Assistência Social e </w:t>
      </w:r>
      <w:r w:rsidRPr="009A4374">
        <w:rPr>
          <w:b/>
        </w:rPr>
        <w:t>Lilian Evangelista Rocha</w:t>
      </w:r>
      <w:r w:rsidR="003B397F" w:rsidRPr="003B397F">
        <w:t>, como respectivo suplente;</w:t>
      </w:r>
    </w:p>
    <w:p w:rsidR="003B397F" w:rsidRPr="003B397F" w:rsidRDefault="003B397F" w:rsidP="003B397F">
      <w:pPr>
        <w:suppressAutoHyphens/>
        <w:jc w:val="both"/>
      </w:pPr>
      <w:r w:rsidRPr="003B397F">
        <w:t xml:space="preserve">II- </w:t>
      </w:r>
      <w:r w:rsidR="009A4374" w:rsidRPr="009A4374">
        <w:rPr>
          <w:b/>
        </w:rPr>
        <w:t>Franciane Macedo de Amorim</w:t>
      </w:r>
      <w:r w:rsidRPr="003B397F">
        <w:t xml:space="preserve">, representando a Secretaria Municipal de Municipal de Educação e </w:t>
      </w:r>
      <w:r w:rsidR="009A4374" w:rsidRPr="009A4374">
        <w:rPr>
          <w:b/>
        </w:rPr>
        <w:t>Janaína Rodrigues</w:t>
      </w:r>
      <w:r w:rsidRPr="003B397F">
        <w:t>, como respectivo suplente;</w:t>
      </w:r>
    </w:p>
    <w:p w:rsidR="003B397F" w:rsidRPr="003B397F" w:rsidRDefault="003B397F" w:rsidP="003B397F">
      <w:pPr>
        <w:suppressAutoHyphens/>
        <w:jc w:val="both"/>
      </w:pPr>
      <w:r w:rsidRPr="003B397F">
        <w:t xml:space="preserve">III- </w:t>
      </w:r>
      <w:r w:rsidR="00D12030" w:rsidRPr="00D12030">
        <w:rPr>
          <w:b/>
        </w:rPr>
        <w:t>Silvia dos Santos Arantes</w:t>
      </w:r>
      <w:r w:rsidRPr="003B397F">
        <w:t xml:space="preserve">, representando a Secretaria Municipal de Municipal de Saúde e </w:t>
      </w:r>
      <w:r w:rsidR="00D12030" w:rsidRPr="00D12030">
        <w:rPr>
          <w:b/>
        </w:rPr>
        <w:t>Diane Buena Gomes Bialesk</w:t>
      </w:r>
      <w:r w:rsidRPr="003B397F">
        <w:t>, como respectivo suplente;</w:t>
      </w:r>
    </w:p>
    <w:p w:rsidR="003B397F" w:rsidRPr="003B397F" w:rsidRDefault="003B397F" w:rsidP="003B397F">
      <w:pPr>
        <w:suppressAutoHyphens/>
        <w:jc w:val="both"/>
      </w:pPr>
      <w:r w:rsidRPr="003B397F">
        <w:t xml:space="preserve">IV- </w:t>
      </w:r>
      <w:r w:rsidR="00A41A1B" w:rsidRPr="00CC61BC">
        <w:rPr>
          <w:b/>
        </w:rPr>
        <w:t>Deliane Ribeiro da Silva</w:t>
      </w:r>
      <w:r w:rsidRPr="003B397F">
        <w:t xml:space="preserve">, representando a Secretaria Municipal de </w:t>
      </w:r>
      <w:r w:rsidR="00D8052E">
        <w:t>Administração</w:t>
      </w:r>
      <w:r w:rsidRPr="003B397F">
        <w:t xml:space="preserve"> e </w:t>
      </w:r>
      <w:r w:rsidR="00A41A1B" w:rsidRPr="00CC61BC">
        <w:rPr>
          <w:b/>
        </w:rPr>
        <w:t>Elizabete Pereira Lima de Oliveira</w:t>
      </w:r>
      <w:r w:rsidRPr="003B397F">
        <w:t>, como respectivo suplente</w:t>
      </w:r>
      <w:r w:rsidR="00994CE3">
        <w:t>.</w:t>
      </w:r>
    </w:p>
    <w:p w:rsidR="003B397F" w:rsidRPr="003B397F" w:rsidRDefault="003B397F" w:rsidP="003B397F">
      <w:pPr>
        <w:suppressAutoHyphens/>
        <w:jc w:val="both"/>
      </w:pPr>
    </w:p>
    <w:p w:rsidR="003B397F" w:rsidRPr="003B397F" w:rsidRDefault="003B397F" w:rsidP="003B397F">
      <w:pPr>
        <w:jc w:val="both"/>
      </w:pPr>
      <w:r w:rsidRPr="003B397F">
        <w:rPr>
          <w:b/>
        </w:rPr>
        <w:lastRenderedPageBreak/>
        <w:t>Art. 4º</w:t>
      </w:r>
      <w:r w:rsidRPr="003B397F">
        <w:t xml:space="preserve"> O Comitê Gestor Municipal do Programa</w:t>
      </w:r>
      <w:r>
        <w:t xml:space="preserve"> </w:t>
      </w:r>
      <w:r w:rsidRPr="003B397F">
        <w:t>SER</w:t>
      </w:r>
      <w:r>
        <w:t xml:space="preserve"> </w:t>
      </w:r>
      <w:r w:rsidRPr="003B397F">
        <w:t>Família será</w:t>
      </w:r>
      <w:r>
        <w:t xml:space="preserve"> </w:t>
      </w:r>
      <w:r w:rsidRPr="003B397F">
        <w:t>convocado, sempre que necessário, pelo Secretário Municipal, com</w:t>
      </w:r>
      <w:r>
        <w:t xml:space="preserve"> </w:t>
      </w:r>
      <w:r w:rsidRPr="003B397F">
        <w:t>antecedência, mínima de 2 (dois) dias úteis.</w:t>
      </w:r>
    </w:p>
    <w:p w:rsidR="003B397F" w:rsidRPr="003B397F" w:rsidRDefault="003B397F" w:rsidP="003B397F">
      <w:pPr>
        <w:jc w:val="both"/>
      </w:pPr>
      <w:r w:rsidRPr="003B397F">
        <w:t>§ 1º. As deliberações se darão por votação e as aprovações ou reprovações</w:t>
      </w:r>
      <w:r>
        <w:t xml:space="preserve"> </w:t>
      </w:r>
      <w:r w:rsidRPr="003B397F">
        <w:t>por maioria do voto, dos membros presentes nas reuniões.</w:t>
      </w:r>
    </w:p>
    <w:p w:rsidR="003B397F" w:rsidRPr="003B397F" w:rsidRDefault="003B397F" w:rsidP="003B397F">
      <w:pPr>
        <w:jc w:val="both"/>
      </w:pPr>
      <w:r w:rsidRPr="003B397F">
        <w:t>§ 2º. O Comitê Gestor Municipal do Programa contará com uma Secretária</w:t>
      </w:r>
      <w:r>
        <w:t xml:space="preserve"> </w:t>
      </w:r>
      <w:r w:rsidRPr="003B397F">
        <w:t>Executiva, designada por ato de seu Presidente.</w:t>
      </w:r>
    </w:p>
    <w:p w:rsidR="003B397F" w:rsidRDefault="003B397F" w:rsidP="003B397F">
      <w:pPr>
        <w:jc w:val="both"/>
      </w:pPr>
      <w:r w:rsidRPr="003B397F">
        <w:t>§ 3º - O</w:t>
      </w:r>
      <w:r>
        <w:t xml:space="preserve"> </w:t>
      </w:r>
      <w:r w:rsidRPr="003B397F">
        <w:t xml:space="preserve">(A) Presidente do Comitê Gestor Municipal, </w:t>
      </w:r>
      <w:bookmarkStart w:id="0" w:name="_GoBack"/>
      <w:bookmarkEnd w:id="0"/>
      <w:r w:rsidRPr="003B397F">
        <w:t>dar publicidade à composição do Comitê, bem como convocará a primeira reunião dos seus membros no prazo de 15 (quinze) dias, a contar da publicação dessa Portaria.</w:t>
      </w:r>
    </w:p>
    <w:p w:rsidR="003B397F" w:rsidRPr="003B397F" w:rsidRDefault="003B397F" w:rsidP="003B397F">
      <w:pPr>
        <w:jc w:val="both"/>
      </w:pPr>
    </w:p>
    <w:p w:rsidR="003B397F" w:rsidRPr="003B397F" w:rsidRDefault="003B397F" w:rsidP="003B397F">
      <w:pPr>
        <w:ind w:right="-1"/>
        <w:jc w:val="both"/>
      </w:pPr>
      <w:r w:rsidRPr="003B397F">
        <w:rPr>
          <w:b/>
        </w:rPr>
        <w:t>Art. 5º</w:t>
      </w:r>
      <w:r w:rsidRPr="003B397F">
        <w:t xml:space="preserve"> Esta Portaria entra em vigor na data de sua publicação.</w:t>
      </w:r>
    </w:p>
    <w:p w:rsidR="003B397F" w:rsidRPr="003B397F" w:rsidRDefault="003B397F" w:rsidP="003B397F">
      <w:pPr>
        <w:pStyle w:val="p23"/>
        <w:tabs>
          <w:tab w:val="left" w:pos="0"/>
        </w:tabs>
        <w:spacing w:line="276" w:lineRule="auto"/>
        <w:ind w:left="0" w:firstLine="0"/>
        <w:jc w:val="both"/>
        <w:rPr>
          <w:szCs w:val="24"/>
        </w:rPr>
      </w:pPr>
    </w:p>
    <w:p w:rsidR="003B397F" w:rsidRPr="003B397F" w:rsidRDefault="003B397F" w:rsidP="003B397F">
      <w:pPr>
        <w:pStyle w:val="p23"/>
        <w:tabs>
          <w:tab w:val="left" w:pos="0"/>
        </w:tabs>
        <w:spacing w:line="276" w:lineRule="auto"/>
        <w:ind w:left="0" w:firstLine="0"/>
        <w:jc w:val="both"/>
        <w:rPr>
          <w:szCs w:val="24"/>
        </w:rPr>
      </w:pPr>
      <w:r w:rsidRPr="003B397F">
        <w:rPr>
          <w:szCs w:val="24"/>
        </w:rPr>
        <w:t>Cumpra-se e publique-se.</w:t>
      </w:r>
    </w:p>
    <w:p w:rsidR="003B397F" w:rsidRPr="003B397F" w:rsidRDefault="003B397F" w:rsidP="003B397F">
      <w:pPr>
        <w:pStyle w:val="t58"/>
        <w:tabs>
          <w:tab w:val="left" w:pos="4840"/>
          <w:tab w:val="left" w:pos="6880"/>
          <w:tab w:val="left" w:pos="8680"/>
        </w:tabs>
        <w:spacing w:line="276" w:lineRule="auto"/>
        <w:jc w:val="both"/>
        <w:rPr>
          <w:szCs w:val="24"/>
        </w:rPr>
      </w:pPr>
    </w:p>
    <w:p w:rsidR="003B397F" w:rsidRPr="003B397F" w:rsidRDefault="005A5BFC" w:rsidP="003B397F">
      <w:pPr>
        <w:pStyle w:val="t58"/>
        <w:tabs>
          <w:tab w:val="left" w:pos="4840"/>
          <w:tab w:val="left" w:pos="6880"/>
          <w:tab w:val="left" w:pos="868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Apiacás-MT., 06 de abril de </w:t>
      </w:r>
      <w:r w:rsidR="003B397F" w:rsidRPr="003B397F">
        <w:rPr>
          <w:szCs w:val="24"/>
        </w:rPr>
        <w:t>2021.</w:t>
      </w:r>
    </w:p>
    <w:p w:rsidR="003B397F" w:rsidRPr="003B397F" w:rsidRDefault="003B397F" w:rsidP="003B397F">
      <w:pPr>
        <w:pStyle w:val="t58"/>
        <w:tabs>
          <w:tab w:val="left" w:pos="4840"/>
          <w:tab w:val="left" w:pos="6880"/>
          <w:tab w:val="left" w:pos="8680"/>
        </w:tabs>
        <w:spacing w:line="276" w:lineRule="auto"/>
        <w:jc w:val="both"/>
        <w:rPr>
          <w:szCs w:val="24"/>
        </w:rPr>
      </w:pPr>
    </w:p>
    <w:p w:rsidR="003B397F" w:rsidRPr="003B397F" w:rsidRDefault="003B397F" w:rsidP="003B397F">
      <w:pPr>
        <w:pStyle w:val="t58"/>
        <w:tabs>
          <w:tab w:val="left" w:pos="4840"/>
          <w:tab w:val="left" w:pos="6880"/>
          <w:tab w:val="left" w:pos="8680"/>
        </w:tabs>
        <w:spacing w:line="276" w:lineRule="auto"/>
        <w:jc w:val="both"/>
        <w:rPr>
          <w:szCs w:val="24"/>
        </w:rPr>
      </w:pPr>
    </w:p>
    <w:p w:rsidR="003B397F" w:rsidRPr="003B397F" w:rsidRDefault="003B397F" w:rsidP="003B397F">
      <w:pPr>
        <w:tabs>
          <w:tab w:val="left" w:pos="4840"/>
          <w:tab w:val="left" w:pos="6880"/>
          <w:tab w:val="left" w:pos="8680"/>
        </w:tabs>
        <w:jc w:val="both"/>
      </w:pPr>
    </w:p>
    <w:p w:rsidR="003B397F" w:rsidRPr="003B397F" w:rsidRDefault="003B397F" w:rsidP="003B397F">
      <w:pPr>
        <w:jc w:val="center"/>
        <w:rPr>
          <w:b/>
          <w:iCs/>
        </w:rPr>
      </w:pPr>
      <w:r w:rsidRPr="003B397F">
        <w:rPr>
          <w:b/>
        </w:rPr>
        <w:t>JULIO CESAR DOS SANTOS</w:t>
      </w:r>
    </w:p>
    <w:p w:rsidR="003B397F" w:rsidRPr="003B397F" w:rsidRDefault="003B397F" w:rsidP="003B397F">
      <w:pPr>
        <w:jc w:val="center"/>
        <w:rPr>
          <w:b/>
          <w:iCs/>
        </w:rPr>
      </w:pPr>
      <w:r w:rsidRPr="003B397F">
        <w:rPr>
          <w:b/>
          <w:iCs/>
        </w:rPr>
        <w:t>PREFEITO MUNICIPAL DE APIACÁS</w:t>
      </w:r>
    </w:p>
    <w:p w:rsidR="003B397F" w:rsidRPr="003B397F" w:rsidRDefault="003B397F" w:rsidP="003B397F">
      <w:pPr>
        <w:jc w:val="center"/>
        <w:rPr>
          <w:b/>
          <w:i/>
        </w:rPr>
      </w:pPr>
    </w:p>
    <w:p w:rsidR="00B74715" w:rsidRPr="003B397F" w:rsidRDefault="00B74715" w:rsidP="00B74715">
      <w:pPr>
        <w:pStyle w:val="Ttulo1"/>
        <w:rPr>
          <w:sz w:val="24"/>
          <w:szCs w:val="24"/>
        </w:rPr>
      </w:pPr>
    </w:p>
    <w:sectPr w:rsidR="00B74715" w:rsidRPr="003B397F" w:rsidSect="006A5029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FCC" w:rsidRDefault="00193FCC" w:rsidP="00DC5F3E">
      <w:r>
        <w:separator/>
      </w:r>
    </w:p>
  </w:endnote>
  <w:endnote w:type="continuationSeparator" w:id="1">
    <w:p w:rsidR="00193FCC" w:rsidRDefault="00193FCC" w:rsidP="00DC5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FCC" w:rsidRDefault="00193FCC" w:rsidP="00DC5F3E">
      <w:r>
        <w:separator/>
      </w:r>
    </w:p>
  </w:footnote>
  <w:footnote w:type="continuationSeparator" w:id="1">
    <w:p w:rsidR="00193FCC" w:rsidRDefault="00193FCC" w:rsidP="00DC5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97047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970471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3B397F" w:rsidP="00AA4112">
    <w:pPr>
      <w:pStyle w:val="Cabealho"/>
      <w:jc w:val="center"/>
    </w:pPr>
    <w:r>
      <w:rPr>
        <w:rFonts w:ascii="Tahoma" w:hAnsi="Tahoma" w:cs="Tahoma"/>
      </w:rPr>
      <w:t>Gestão 2021 - 2024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92D"/>
    <w:multiLevelType w:val="hybridMultilevel"/>
    <w:tmpl w:val="5F4085A0"/>
    <w:lvl w:ilvl="0" w:tplc="C3484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C07"/>
    <w:rsid w:val="00141D8E"/>
    <w:rsid w:val="00193FCC"/>
    <w:rsid w:val="002031E0"/>
    <w:rsid w:val="00214A4E"/>
    <w:rsid w:val="00371C07"/>
    <w:rsid w:val="003B397F"/>
    <w:rsid w:val="003B7C52"/>
    <w:rsid w:val="003F0ABA"/>
    <w:rsid w:val="00570C08"/>
    <w:rsid w:val="005A5BFC"/>
    <w:rsid w:val="00654676"/>
    <w:rsid w:val="00765942"/>
    <w:rsid w:val="00765CF5"/>
    <w:rsid w:val="00817745"/>
    <w:rsid w:val="0091010A"/>
    <w:rsid w:val="00942729"/>
    <w:rsid w:val="00956F91"/>
    <w:rsid w:val="00970471"/>
    <w:rsid w:val="00994CE3"/>
    <w:rsid w:val="009A33C3"/>
    <w:rsid w:val="009A4374"/>
    <w:rsid w:val="00A41A1B"/>
    <w:rsid w:val="00A653B7"/>
    <w:rsid w:val="00AC3094"/>
    <w:rsid w:val="00B74715"/>
    <w:rsid w:val="00BA1FC0"/>
    <w:rsid w:val="00BD40D7"/>
    <w:rsid w:val="00BF52A1"/>
    <w:rsid w:val="00CC61BC"/>
    <w:rsid w:val="00CD6EE0"/>
    <w:rsid w:val="00D12030"/>
    <w:rsid w:val="00D574BB"/>
    <w:rsid w:val="00D8052E"/>
    <w:rsid w:val="00DC5F3E"/>
    <w:rsid w:val="00E827C1"/>
    <w:rsid w:val="00F9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71C07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71C0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71C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1C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71C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71C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71C07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371C07"/>
  </w:style>
  <w:style w:type="paragraph" w:styleId="PargrafodaLista">
    <w:name w:val="List Paragraph"/>
    <w:basedOn w:val="Normal"/>
    <w:uiPriority w:val="34"/>
    <w:qFormat/>
    <w:rsid w:val="00371C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Normal"/>
    <w:rsid w:val="003B397F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B397F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B397F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B397F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B397F"/>
    <w:pPr>
      <w:widowControl w:val="0"/>
      <w:snapToGrid w:val="0"/>
      <w:spacing w:line="240" w:lineRule="atLeast"/>
    </w:pPr>
    <w:rPr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3B39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39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marcia.freieslebem</cp:lastModifiedBy>
  <cp:revision>2</cp:revision>
  <dcterms:created xsi:type="dcterms:W3CDTF">2021-04-06T03:17:00Z</dcterms:created>
  <dcterms:modified xsi:type="dcterms:W3CDTF">2021-04-06T03:17:00Z</dcterms:modified>
</cp:coreProperties>
</file>